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F9A7" w14:textId="77777777" w:rsidR="00981966" w:rsidRDefault="004643F2">
      <w:pPr>
        <w:pStyle w:val="berschrift2"/>
        <w:rPr>
          <w:sz w:val="38"/>
          <w:szCs w:val="38"/>
        </w:rPr>
      </w:pPr>
      <w:sdt>
        <w:sdtPr>
          <w:alias w:val="Titel"/>
          <w:id w:val="-593937383"/>
          <w:placeholder>
            <w:docPart w:val="99BCE71FC7EE4E8A8F4752B4292B9D90"/>
          </w:placeholder>
        </w:sdtPr>
        <w:sdtEndPr/>
        <w:sdtContent>
          <w:r w:rsidR="00B738C5">
            <w:rPr>
              <w:sz w:val="38"/>
              <w:szCs w:val="38"/>
            </w:rPr>
            <w:t>Soziale Medien – (Auch) Ein Wohlfühlort der Zukunft</w:t>
          </w:r>
        </w:sdtContent>
      </w:sdt>
    </w:p>
    <w:p w14:paraId="4FC341F3" w14:textId="1847D31E" w:rsidR="00981966" w:rsidRDefault="00B738C5">
      <w:pPr>
        <w:pStyle w:val="berschrift2"/>
      </w:pPr>
      <w:r>
        <w:t>Methodenbeschreibung</w:t>
      </w:r>
    </w:p>
    <w:tbl>
      <w:tblPr>
        <w:tblStyle w:val="Formatvorlage1"/>
        <w:tblpPr w:leftFromText="45" w:rightFromText="45" w:vertAnchor="text"/>
        <w:tblW w:w="5000" w:type="pct"/>
        <w:tblLayout w:type="fixed"/>
        <w:tblLook w:val="04A0" w:firstRow="1" w:lastRow="0" w:firstColumn="1" w:lastColumn="0" w:noHBand="0" w:noVBand="1"/>
      </w:tblPr>
      <w:tblGrid>
        <w:gridCol w:w="2268"/>
        <w:gridCol w:w="3363"/>
        <w:gridCol w:w="3441"/>
      </w:tblGrid>
      <w:tr w:rsidR="00981966" w14:paraId="3523B238" w14:textId="77777777" w:rsidTr="00473213">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FFFDE0"/>
          </w:tcPr>
          <w:p w14:paraId="10C5EFA8" w14:textId="77777777" w:rsidR="00981966" w:rsidRDefault="00B738C5">
            <w:pPr>
              <w:spacing w:after="120" w:line="240" w:lineRule="auto"/>
              <w:rPr>
                <w:rFonts w:cs="Arial"/>
                <w:bCs/>
                <w:szCs w:val="24"/>
                <w:lang w:eastAsia="de-DE"/>
              </w:rPr>
            </w:pPr>
            <w:r>
              <w:rPr>
                <w:rFonts w:eastAsia="Arial" w:cs="Arial"/>
                <w:bCs/>
                <w:szCs w:val="24"/>
                <w:lang w:eastAsia="de-DE"/>
              </w:rPr>
              <w:t>Eckdaten</w:t>
            </w:r>
          </w:p>
        </w:tc>
        <w:tc>
          <w:tcPr>
            <w:tcW w:w="6804" w:type="dxa"/>
            <w:gridSpan w:val="2"/>
            <w:shd w:val="clear" w:color="auto" w:fill="FFFDE0"/>
          </w:tcPr>
          <w:p w14:paraId="1487B47C" w14:textId="383BED0B" w:rsidR="00981966" w:rsidRDefault="00981966">
            <w:pPr>
              <w:spacing w:after="120" w:line="240" w:lineRule="auto"/>
              <w:rPr>
                <w:bCs/>
                <w:szCs w:val="24"/>
                <w:lang w:eastAsia="de-DE"/>
              </w:rPr>
            </w:pPr>
          </w:p>
        </w:tc>
      </w:tr>
      <w:tr w:rsidR="00981966" w14:paraId="385E0224" w14:textId="77777777" w:rsidTr="00473213">
        <w:tc>
          <w:tcPr>
            <w:tcW w:w="2268" w:type="dxa"/>
            <w:shd w:val="clear" w:color="auto" w:fill="FFFDE0"/>
          </w:tcPr>
          <w:p w14:paraId="3578D886" w14:textId="77777777" w:rsidR="00981966" w:rsidRDefault="00B738C5">
            <w:pPr>
              <w:spacing w:after="120" w:line="240" w:lineRule="auto"/>
              <w:jc w:val="left"/>
              <w:rPr>
                <w:lang w:eastAsia="de-DE"/>
              </w:rPr>
            </w:pPr>
            <w:r>
              <w:rPr>
                <w:rFonts w:eastAsia="Arial" w:cs="Arial"/>
                <w:b/>
                <w:szCs w:val="24"/>
                <w:lang w:eastAsia="de-DE"/>
              </w:rPr>
              <w:t>Zielgruppen</w:t>
            </w:r>
          </w:p>
        </w:tc>
        <w:tc>
          <w:tcPr>
            <w:tcW w:w="3363" w:type="dxa"/>
            <w:shd w:val="clear" w:color="auto" w:fill="FFFDE0"/>
          </w:tcPr>
          <w:p w14:paraId="78175FC6" w14:textId="77777777" w:rsidR="00981966" w:rsidRDefault="00B738C5">
            <w:pPr>
              <w:spacing w:after="120" w:line="240" w:lineRule="auto"/>
              <w:jc w:val="left"/>
              <w:rPr>
                <w:bCs/>
                <w:szCs w:val="24"/>
                <w:lang w:eastAsia="de-DE"/>
              </w:rPr>
            </w:pPr>
            <w:r>
              <w:rPr>
                <w:rFonts w:eastAsia="Arial" w:cs="Arial"/>
              </w:rPr>
              <w:t>Kinder und Jugendliche</w:t>
            </w:r>
          </w:p>
        </w:tc>
        <w:tc>
          <w:tcPr>
            <w:tcW w:w="3441" w:type="dxa"/>
            <w:shd w:val="clear" w:color="auto" w:fill="FFFDE0"/>
          </w:tcPr>
          <w:p w14:paraId="33C219A1" w14:textId="7D25E85D" w:rsidR="00981966" w:rsidRDefault="008C11F5">
            <w:pPr>
              <w:spacing w:after="120" w:line="240" w:lineRule="auto"/>
              <w:jc w:val="left"/>
              <w:rPr>
                <w:bCs/>
                <w:szCs w:val="24"/>
                <w:lang w:eastAsia="de-DE"/>
              </w:rPr>
            </w:pPr>
            <w:r>
              <w:rPr>
                <w:noProof/>
              </w:rPr>
              <w:drawing>
                <wp:anchor distT="0" distB="0" distL="114300" distR="114300" simplePos="0" relativeHeight="251664384" behindDoc="0" locked="0" layoutInCell="1" allowOverlap="1" wp14:anchorId="183DBA26" wp14:editId="63B76F9F">
                  <wp:simplePos x="0" y="0"/>
                  <wp:positionH relativeFrom="column">
                    <wp:posOffset>1209040</wp:posOffset>
                  </wp:positionH>
                  <wp:positionV relativeFrom="paragraph">
                    <wp:posOffset>-513080</wp:posOffset>
                  </wp:positionV>
                  <wp:extent cx="1080000" cy="1080000"/>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tc>
      </w:tr>
      <w:tr w:rsidR="00981966" w14:paraId="39C2048E" w14:textId="77777777" w:rsidTr="00473213">
        <w:trPr>
          <w:trHeight w:val="582"/>
        </w:trPr>
        <w:tc>
          <w:tcPr>
            <w:tcW w:w="2268" w:type="dxa"/>
            <w:shd w:val="clear" w:color="auto" w:fill="FFFDE0"/>
          </w:tcPr>
          <w:p w14:paraId="0984F1F4" w14:textId="77777777" w:rsidR="00981966" w:rsidRDefault="00B738C5">
            <w:pPr>
              <w:spacing w:after="120" w:line="240" w:lineRule="auto"/>
              <w:rPr>
                <w:lang w:eastAsia="de-DE"/>
              </w:rPr>
            </w:pPr>
            <w:r>
              <w:rPr>
                <w:rFonts w:eastAsia="Arial" w:cs="Arial"/>
                <w:b/>
                <w:szCs w:val="24"/>
                <w:lang w:eastAsia="de-DE"/>
              </w:rPr>
              <w:t>Altersstufe</w:t>
            </w:r>
          </w:p>
        </w:tc>
        <w:tc>
          <w:tcPr>
            <w:tcW w:w="6804" w:type="dxa"/>
            <w:gridSpan w:val="2"/>
            <w:shd w:val="clear" w:color="auto" w:fill="FFFDE0"/>
          </w:tcPr>
          <w:p w14:paraId="4C42CD12" w14:textId="469127D9" w:rsidR="00981966" w:rsidRDefault="00B738C5">
            <w:pPr>
              <w:spacing w:after="120" w:line="240" w:lineRule="auto"/>
              <w:jc w:val="left"/>
              <w:rPr>
                <w:lang w:eastAsia="de-DE"/>
              </w:rPr>
            </w:pPr>
            <w:r>
              <w:rPr>
                <w:rFonts w:eastAsia="Times New Roman" w:cs="Arial"/>
              </w:rPr>
              <w:t>ab 5. Klasse | ab 10 Jahre</w:t>
            </w:r>
          </w:p>
        </w:tc>
      </w:tr>
      <w:tr w:rsidR="00981966" w14:paraId="61D6AC43" w14:textId="77777777" w:rsidTr="00473213">
        <w:tc>
          <w:tcPr>
            <w:tcW w:w="2268" w:type="dxa"/>
            <w:shd w:val="clear" w:color="auto" w:fill="FFFDE0"/>
          </w:tcPr>
          <w:p w14:paraId="63358D55" w14:textId="77777777" w:rsidR="00981966" w:rsidRDefault="00B738C5">
            <w:pPr>
              <w:spacing w:after="120" w:line="240" w:lineRule="auto"/>
              <w:rPr>
                <w:lang w:eastAsia="de-DE"/>
              </w:rPr>
            </w:pPr>
            <w:r>
              <w:rPr>
                <w:rFonts w:eastAsia="Arial" w:cs="Arial"/>
                <w:b/>
                <w:szCs w:val="24"/>
                <w:lang w:eastAsia="de-DE"/>
              </w:rPr>
              <w:t>Themen</w:t>
            </w:r>
          </w:p>
        </w:tc>
        <w:tc>
          <w:tcPr>
            <w:tcW w:w="6804" w:type="dxa"/>
            <w:gridSpan w:val="2"/>
            <w:shd w:val="clear" w:color="auto" w:fill="FFFDE0"/>
          </w:tcPr>
          <w:p w14:paraId="187BD63D" w14:textId="58F5253C" w:rsidR="00981966" w:rsidRDefault="00B738C5">
            <w:pPr>
              <w:tabs>
                <w:tab w:val="left" w:pos="263"/>
              </w:tabs>
              <w:spacing w:after="120" w:line="240" w:lineRule="auto"/>
              <w:jc w:val="left"/>
              <w:rPr>
                <w:lang w:eastAsia="de-DE"/>
              </w:rPr>
            </w:pPr>
            <w:r>
              <w:rPr>
                <w:rFonts w:eastAsia="Arial" w:cs="Arial"/>
              </w:rPr>
              <w:t xml:space="preserve">Mental Health, Digital </w:t>
            </w:r>
            <w:proofErr w:type="spellStart"/>
            <w:r>
              <w:rPr>
                <w:rFonts w:eastAsia="Arial" w:cs="Arial"/>
              </w:rPr>
              <w:t>Wellbeing</w:t>
            </w:r>
            <w:proofErr w:type="spellEnd"/>
            <w:r>
              <w:rPr>
                <w:rFonts w:eastAsia="Arial" w:cs="Arial"/>
              </w:rPr>
              <w:t>, Soziale Medien, Resilienz, individuelle Ressourcenaktivierung im medialen Raum, Demokratieförderung, Partizipation</w:t>
            </w:r>
          </w:p>
        </w:tc>
      </w:tr>
      <w:tr w:rsidR="00981966" w14:paraId="4D769298" w14:textId="77777777" w:rsidTr="00473213">
        <w:tc>
          <w:tcPr>
            <w:tcW w:w="2268" w:type="dxa"/>
            <w:shd w:val="clear" w:color="auto" w:fill="FFFDE0"/>
          </w:tcPr>
          <w:p w14:paraId="039B78D6" w14:textId="2A017F0A" w:rsidR="00981966" w:rsidRDefault="00B738C5">
            <w:pPr>
              <w:spacing w:after="120" w:line="240" w:lineRule="auto"/>
              <w:rPr>
                <w:lang w:eastAsia="de-DE"/>
              </w:rPr>
            </w:pPr>
            <w:r>
              <w:rPr>
                <w:rFonts w:eastAsia="Arial" w:cs="Arial"/>
                <w:b/>
                <w:szCs w:val="24"/>
                <w:lang w:eastAsia="de-DE"/>
              </w:rPr>
              <w:t>Lernziel</w:t>
            </w:r>
            <w:r w:rsidR="009333BE">
              <w:rPr>
                <w:rFonts w:eastAsia="Arial" w:cs="Arial"/>
                <w:b/>
                <w:szCs w:val="24"/>
                <w:lang w:eastAsia="de-DE"/>
              </w:rPr>
              <w:t>e</w:t>
            </w:r>
          </w:p>
        </w:tc>
        <w:tc>
          <w:tcPr>
            <w:tcW w:w="6804" w:type="dxa"/>
            <w:gridSpan w:val="2"/>
            <w:shd w:val="clear" w:color="auto" w:fill="FFFDE0"/>
          </w:tcPr>
          <w:p w14:paraId="7E774BD5" w14:textId="77777777" w:rsidR="00981966" w:rsidRDefault="00B738C5">
            <w:pPr>
              <w:pStyle w:val="Listenabsatz"/>
              <w:numPr>
                <w:ilvl w:val="0"/>
                <w:numId w:val="2"/>
              </w:numPr>
              <w:spacing w:beforeAutospacing="1" w:after="0" w:line="240" w:lineRule="auto"/>
              <w:jc w:val="left"/>
              <w:rPr>
                <w:rFonts w:eastAsia="Times New Roman"/>
              </w:rPr>
            </w:pPr>
            <w:r>
              <w:rPr>
                <w:rFonts w:eastAsia="Times New Roman" w:cs="Arial"/>
              </w:rPr>
              <w:t>Medienkompetenzvermittlung (Umgang mit sozialen Medien)</w:t>
            </w:r>
          </w:p>
          <w:p w14:paraId="41A51D05" w14:textId="77777777" w:rsidR="00981966" w:rsidRDefault="00B738C5">
            <w:pPr>
              <w:pStyle w:val="Listenabsatz"/>
              <w:numPr>
                <w:ilvl w:val="0"/>
                <w:numId w:val="2"/>
              </w:numPr>
              <w:spacing w:after="0" w:line="240" w:lineRule="auto"/>
              <w:jc w:val="left"/>
              <w:rPr>
                <w:rFonts w:eastAsia="Times New Roman"/>
              </w:rPr>
            </w:pPr>
            <w:r>
              <w:rPr>
                <w:rFonts w:eastAsia="Times New Roman" w:cs="Arial"/>
              </w:rPr>
              <w:t>Reflexion des eigenen Mediennutzungsverhaltens</w:t>
            </w:r>
          </w:p>
          <w:p w14:paraId="76571F5B" w14:textId="77777777" w:rsidR="00981966" w:rsidRDefault="00B738C5">
            <w:pPr>
              <w:pStyle w:val="Listenabsatz"/>
              <w:numPr>
                <w:ilvl w:val="0"/>
                <w:numId w:val="2"/>
              </w:numPr>
              <w:spacing w:after="0" w:line="240" w:lineRule="auto"/>
              <w:jc w:val="left"/>
              <w:rPr>
                <w:rFonts w:eastAsia="Times New Roman"/>
              </w:rPr>
            </w:pPr>
            <w:r>
              <w:rPr>
                <w:rFonts w:eastAsia="Times New Roman" w:cs="Arial"/>
              </w:rPr>
              <w:t>Zukunftsvorstellungen entwickeln und damit einen partizipativen Blick auf soziale Medien fördern</w:t>
            </w:r>
          </w:p>
          <w:p w14:paraId="075ADE66" w14:textId="77777777" w:rsidR="00981966" w:rsidRDefault="00B738C5">
            <w:pPr>
              <w:pStyle w:val="Listenabsatz"/>
              <w:numPr>
                <w:ilvl w:val="0"/>
                <w:numId w:val="2"/>
              </w:numPr>
              <w:spacing w:after="0" w:line="240" w:lineRule="auto"/>
              <w:jc w:val="left"/>
              <w:rPr>
                <w:rFonts w:eastAsia="Times New Roman"/>
              </w:rPr>
            </w:pPr>
            <w:r>
              <w:rPr>
                <w:rFonts w:eastAsia="Times New Roman" w:cs="Arial"/>
              </w:rPr>
              <w:t>Förderung der Widerstandsfähigkeit gegen Belastungsfaktoren im digitalen Raum (Stärkung der digitalen Resilienz)</w:t>
            </w:r>
          </w:p>
          <w:p w14:paraId="441297BE" w14:textId="77777777" w:rsidR="00981966" w:rsidRDefault="00B738C5">
            <w:pPr>
              <w:pStyle w:val="Listenabsatz"/>
              <w:numPr>
                <w:ilvl w:val="0"/>
                <w:numId w:val="2"/>
              </w:numPr>
              <w:spacing w:after="0" w:line="240" w:lineRule="auto"/>
              <w:jc w:val="left"/>
              <w:rPr>
                <w:rFonts w:eastAsia="Times New Roman"/>
              </w:rPr>
            </w:pPr>
            <w:r>
              <w:rPr>
                <w:rFonts w:eastAsia="Times New Roman" w:cs="Arial"/>
              </w:rPr>
              <w:t>Steigerung des digitalen Wohlbefindens</w:t>
            </w:r>
          </w:p>
          <w:p w14:paraId="18541FB4" w14:textId="77777777" w:rsidR="00981966" w:rsidRDefault="00B738C5">
            <w:pPr>
              <w:pStyle w:val="Listenabsatz"/>
              <w:numPr>
                <w:ilvl w:val="0"/>
                <w:numId w:val="2"/>
              </w:numPr>
              <w:spacing w:after="0" w:line="240" w:lineRule="auto"/>
              <w:jc w:val="left"/>
              <w:rPr>
                <w:rFonts w:eastAsia="Times New Roman"/>
              </w:rPr>
            </w:pPr>
            <w:r>
              <w:rPr>
                <w:rFonts w:eastAsia="Times New Roman" w:cs="Arial"/>
              </w:rPr>
              <w:t>Erweiterung der Handlungskompetenz hinsichtlich des Umgangs mit digitaler Gewalt (Wie kann ich aktiv dagegen vorgehen? Wie kann ich mich schützen?)</w:t>
            </w:r>
          </w:p>
          <w:p w14:paraId="6E510166" w14:textId="77777777" w:rsidR="00981966" w:rsidRDefault="00B738C5">
            <w:pPr>
              <w:pStyle w:val="Listenabsatz"/>
              <w:numPr>
                <w:ilvl w:val="0"/>
                <w:numId w:val="2"/>
              </w:numPr>
              <w:spacing w:after="0" w:line="240" w:lineRule="auto"/>
              <w:jc w:val="left"/>
              <w:rPr>
                <w:rFonts w:eastAsia="Times New Roman"/>
              </w:rPr>
            </w:pPr>
            <w:r>
              <w:rPr>
                <w:rFonts w:eastAsia="Times New Roman" w:cs="Arial"/>
              </w:rPr>
              <w:t>Digitale Zivilcourage fördern</w:t>
            </w:r>
          </w:p>
          <w:p w14:paraId="34AF8B0F" w14:textId="77777777" w:rsidR="00981966" w:rsidRDefault="00B738C5">
            <w:pPr>
              <w:pStyle w:val="Listenabsatz"/>
              <w:numPr>
                <w:ilvl w:val="0"/>
                <w:numId w:val="2"/>
              </w:numPr>
              <w:spacing w:afterAutospacing="1" w:line="240" w:lineRule="auto"/>
              <w:jc w:val="left"/>
              <w:rPr>
                <w:rFonts w:eastAsia="Times New Roman"/>
              </w:rPr>
            </w:pPr>
            <w:r>
              <w:rPr>
                <w:rFonts w:eastAsia="Times New Roman" w:cs="Arial"/>
              </w:rPr>
              <w:t>Wissensvermittlung zum Thema Mentale Gesundheit</w:t>
            </w:r>
          </w:p>
        </w:tc>
      </w:tr>
      <w:tr w:rsidR="00981966" w14:paraId="02CE35A4" w14:textId="77777777" w:rsidTr="00473213">
        <w:tc>
          <w:tcPr>
            <w:tcW w:w="2268" w:type="dxa"/>
            <w:shd w:val="clear" w:color="auto" w:fill="FFFDE0"/>
          </w:tcPr>
          <w:p w14:paraId="58E2AA62" w14:textId="77777777" w:rsidR="00981966" w:rsidRDefault="00B738C5">
            <w:pPr>
              <w:spacing w:after="120" w:line="240" w:lineRule="auto"/>
              <w:rPr>
                <w:rFonts w:cs="Arial"/>
                <w:lang w:eastAsia="de-DE"/>
              </w:rPr>
            </w:pPr>
            <w:r>
              <w:rPr>
                <w:rFonts w:eastAsia="Arial" w:cs="Arial"/>
                <w:b/>
                <w:szCs w:val="24"/>
                <w:lang w:eastAsia="de-DE"/>
              </w:rPr>
              <w:t>Kompetenzebenen</w:t>
            </w:r>
          </w:p>
        </w:tc>
        <w:tc>
          <w:tcPr>
            <w:tcW w:w="6804" w:type="dxa"/>
            <w:gridSpan w:val="2"/>
            <w:shd w:val="clear" w:color="auto" w:fill="FFFDE0"/>
            <w:vAlign w:val="center"/>
          </w:tcPr>
          <w:p w14:paraId="0AAF514A" w14:textId="67C3EA16" w:rsidR="00981966" w:rsidRDefault="00A97C8B">
            <w:pPr>
              <w:spacing w:after="120" w:line="240" w:lineRule="auto"/>
              <w:rPr>
                <w:rFonts w:eastAsia="Times New Roman"/>
              </w:rPr>
            </w:pPr>
            <w:r>
              <w:rPr>
                <w:rFonts w:eastAsia="Times New Roman"/>
              </w:rPr>
              <w:t>K</w:t>
            </w:r>
            <w:r w:rsidRPr="00A97C8B">
              <w:rPr>
                <w:rFonts w:eastAsia="Times New Roman"/>
              </w:rPr>
              <w:t>ritisches Denken, Medienreflexion, Teamarbeit &amp; Kommunikation</w:t>
            </w:r>
          </w:p>
        </w:tc>
      </w:tr>
      <w:tr w:rsidR="00981966" w14:paraId="5669D901" w14:textId="77777777" w:rsidTr="00473213">
        <w:tc>
          <w:tcPr>
            <w:tcW w:w="2268" w:type="dxa"/>
            <w:shd w:val="clear" w:color="auto" w:fill="FFFDE0"/>
          </w:tcPr>
          <w:p w14:paraId="3BEC7912" w14:textId="7091F964" w:rsidR="00981966" w:rsidRDefault="00B738C5">
            <w:pPr>
              <w:spacing w:after="120" w:line="240" w:lineRule="auto"/>
              <w:rPr>
                <w:rFonts w:cs="Arial"/>
                <w:lang w:eastAsia="de-DE"/>
              </w:rPr>
            </w:pPr>
            <w:r>
              <w:rPr>
                <w:rFonts w:eastAsia="Arial" w:cs="Arial"/>
                <w:b/>
                <w:szCs w:val="24"/>
                <w:lang w:eastAsia="de-DE"/>
              </w:rPr>
              <w:t>Format</w:t>
            </w:r>
            <w:r w:rsidR="00473213">
              <w:rPr>
                <w:rFonts w:eastAsia="Arial" w:cs="Arial"/>
                <w:b/>
                <w:szCs w:val="24"/>
                <w:lang w:eastAsia="de-DE"/>
              </w:rPr>
              <w:t xml:space="preserve"> </w:t>
            </w:r>
            <w:r>
              <w:rPr>
                <w:rFonts w:eastAsia="Arial" w:cs="Arial"/>
                <w:b/>
                <w:szCs w:val="24"/>
                <w:lang w:eastAsia="de-DE"/>
              </w:rPr>
              <w:t>/ Dauer</w:t>
            </w:r>
          </w:p>
        </w:tc>
        <w:tc>
          <w:tcPr>
            <w:tcW w:w="6804" w:type="dxa"/>
            <w:gridSpan w:val="2"/>
            <w:shd w:val="clear" w:color="auto" w:fill="FFFDE0"/>
          </w:tcPr>
          <w:p w14:paraId="79ED6C9F" w14:textId="77777777" w:rsidR="00981966" w:rsidRDefault="00B738C5">
            <w:pPr>
              <w:pStyle w:val="StandardWeb"/>
              <w:spacing w:beforeAutospacing="0" w:after="0" w:afterAutospacing="0"/>
              <w:rPr>
                <w:rFonts w:ascii="Source Sans Pro" w:eastAsia="Times New Roman" w:hAnsi="Source Sans Pro" w:cstheme="minorBidi"/>
                <w:szCs w:val="22"/>
                <w:lang w:eastAsia="en-US"/>
              </w:rPr>
            </w:pPr>
            <w:r>
              <w:rPr>
                <w:rFonts w:ascii="Source Sans Pro" w:eastAsia="Times New Roman" w:hAnsi="Source Sans Pro" w:cstheme="minorBidi"/>
                <w:szCs w:val="22"/>
                <w:lang w:eastAsia="en-US"/>
              </w:rPr>
              <w:t>Workshop</w:t>
            </w:r>
          </w:p>
          <w:p w14:paraId="209CC09F" w14:textId="49B068B1" w:rsidR="00981966" w:rsidRPr="00A97C8B" w:rsidRDefault="00B738C5">
            <w:pPr>
              <w:pStyle w:val="Listenabsatz"/>
              <w:numPr>
                <w:ilvl w:val="0"/>
                <w:numId w:val="1"/>
              </w:numPr>
              <w:spacing w:after="120" w:line="240" w:lineRule="auto"/>
              <w:jc w:val="left"/>
              <w:rPr>
                <w:rFonts w:eastAsia="Times New Roman"/>
              </w:rPr>
            </w:pPr>
            <w:r w:rsidRPr="00A97C8B">
              <w:rPr>
                <w:rFonts w:eastAsia="Times New Roman" w:cs="Arial"/>
                <w:i/>
                <w:iCs/>
              </w:rPr>
              <w:t>Empfehlung</w:t>
            </w:r>
            <w:r>
              <w:rPr>
                <w:rFonts w:eastAsia="Times New Roman" w:cs="Arial"/>
              </w:rPr>
              <w:t>: halber Projekttag (3x 45min)</w:t>
            </w:r>
          </w:p>
          <w:p w14:paraId="77641AEC" w14:textId="2E78329C" w:rsidR="00A97C8B" w:rsidRPr="00A97C8B" w:rsidRDefault="00A97C8B" w:rsidP="00A97C8B">
            <w:pPr>
              <w:pStyle w:val="StandardWeb"/>
              <w:numPr>
                <w:ilvl w:val="0"/>
                <w:numId w:val="1"/>
              </w:numPr>
              <w:spacing w:before="280" w:after="0"/>
              <w:rPr>
                <w:rFonts w:ascii="Source Sans Pro" w:eastAsia="Times New Roman" w:hAnsi="Source Sans Pro" w:cstheme="minorBidi"/>
                <w:szCs w:val="22"/>
                <w:lang w:eastAsia="en-US"/>
              </w:rPr>
            </w:pPr>
            <w:r w:rsidRPr="00A97C8B">
              <w:rPr>
                <w:rFonts w:ascii="Source Sans Pro" w:eastAsia="Times New Roman" w:hAnsi="Source Sans Pro" w:cstheme="minorBidi"/>
                <w:i/>
                <w:iCs/>
                <w:szCs w:val="22"/>
                <w:lang w:eastAsia="en-US"/>
              </w:rPr>
              <w:t>alternativ</w:t>
            </w:r>
            <w:r>
              <w:rPr>
                <w:rFonts w:ascii="Source Sans Pro" w:eastAsia="Times New Roman" w:hAnsi="Source Sans Pro" w:cstheme="minorBidi"/>
                <w:szCs w:val="22"/>
                <w:lang w:eastAsia="en-US"/>
              </w:rPr>
              <w:t>: Kompakt-Variante: 90 Minuten (2x 45min)</w:t>
            </w:r>
          </w:p>
        </w:tc>
      </w:tr>
      <w:tr w:rsidR="00981966" w14:paraId="6293B3D2" w14:textId="77777777" w:rsidTr="00473213">
        <w:trPr>
          <w:trHeight w:val="80"/>
        </w:trPr>
        <w:tc>
          <w:tcPr>
            <w:tcW w:w="2268" w:type="dxa"/>
            <w:shd w:val="clear" w:color="auto" w:fill="FFFDE0"/>
          </w:tcPr>
          <w:p w14:paraId="35B6CC36" w14:textId="77777777" w:rsidR="00981966" w:rsidRDefault="00B738C5">
            <w:pPr>
              <w:spacing w:after="120" w:line="240" w:lineRule="auto"/>
              <w:rPr>
                <w:rFonts w:cs="Arial"/>
                <w:lang w:eastAsia="de-DE"/>
              </w:rPr>
            </w:pPr>
            <w:r>
              <w:rPr>
                <w:rFonts w:eastAsia="Arial" w:cs="Arial"/>
                <w:b/>
                <w:szCs w:val="24"/>
                <w:lang w:eastAsia="de-DE"/>
              </w:rPr>
              <w:t>Gruppengröße</w:t>
            </w:r>
          </w:p>
        </w:tc>
        <w:tc>
          <w:tcPr>
            <w:tcW w:w="6804" w:type="dxa"/>
            <w:gridSpan w:val="2"/>
            <w:shd w:val="clear" w:color="auto" w:fill="FFFDE0"/>
          </w:tcPr>
          <w:p w14:paraId="40C50D15" w14:textId="77777777" w:rsidR="00981966" w:rsidRDefault="00B738C5">
            <w:pPr>
              <w:spacing w:after="120" w:line="240" w:lineRule="auto"/>
              <w:jc w:val="left"/>
              <w:rPr>
                <w:lang w:eastAsia="de-DE"/>
              </w:rPr>
            </w:pPr>
            <w:r>
              <w:rPr>
                <w:rFonts w:eastAsia="Times New Roman" w:cs="Arial"/>
              </w:rPr>
              <w:t>ab 5 Personen, bis max. 25 Personen (5 Gruppen à 5 Personen)</w:t>
            </w:r>
          </w:p>
        </w:tc>
      </w:tr>
      <w:tr w:rsidR="00981966" w14:paraId="79730263" w14:textId="77777777" w:rsidTr="00473213">
        <w:tc>
          <w:tcPr>
            <w:tcW w:w="2268" w:type="dxa"/>
            <w:shd w:val="clear" w:color="auto" w:fill="FFFDE0"/>
          </w:tcPr>
          <w:p w14:paraId="0F7B55E0" w14:textId="67317CEA" w:rsidR="00981966" w:rsidRDefault="00B738C5">
            <w:pPr>
              <w:spacing w:after="0" w:line="240" w:lineRule="auto"/>
              <w:rPr>
                <w:rFonts w:cs="Arial"/>
                <w:b/>
                <w:szCs w:val="24"/>
                <w:lang w:eastAsia="de-DE"/>
              </w:rPr>
            </w:pPr>
            <w:r>
              <w:rPr>
                <w:rFonts w:eastAsia="Arial" w:cs="Arial"/>
                <w:b/>
                <w:szCs w:val="24"/>
                <w:lang w:eastAsia="de-DE"/>
              </w:rPr>
              <w:t>Medien /</w:t>
            </w:r>
            <w:r w:rsidR="00473213">
              <w:rPr>
                <w:rFonts w:cs="Arial"/>
                <w:b/>
                <w:szCs w:val="24"/>
                <w:lang w:eastAsia="de-DE"/>
              </w:rPr>
              <w:t xml:space="preserve"> </w:t>
            </w:r>
            <w:r>
              <w:rPr>
                <w:rFonts w:eastAsia="Arial" w:cs="Arial"/>
                <w:b/>
                <w:szCs w:val="24"/>
                <w:lang w:eastAsia="de-DE"/>
              </w:rPr>
              <w:t>Material</w:t>
            </w:r>
          </w:p>
        </w:tc>
        <w:tc>
          <w:tcPr>
            <w:tcW w:w="6804" w:type="dxa"/>
            <w:gridSpan w:val="2"/>
            <w:shd w:val="clear" w:color="auto" w:fill="FFFDE0"/>
          </w:tcPr>
          <w:p w14:paraId="4DB81DB1" w14:textId="750F8125" w:rsidR="00FA519A" w:rsidRDefault="00FA519A" w:rsidP="001E1B4B">
            <w:pPr>
              <w:numPr>
                <w:ilvl w:val="0"/>
                <w:numId w:val="11"/>
              </w:numPr>
              <w:spacing w:after="120" w:line="240" w:lineRule="auto"/>
              <w:ind w:left="714" w:hanging="357"/>
              <w:contextualSpacing/>
              <w:jc w:val="left"/>
              <w:rPr>
                <w:rFonts w:eastAsia="Times New Roman"/>
                <w:color w:val="000000"/>
                <w:szCs w:val="24"/>
              </w:rPr>
            </w:pPr>
            <w:r>
              <w:rPr>
                <w:rFonts w:eastAsia="Times New Roman"/>
                <w:color w:val="000000"/>
                <w:szCs w:val="24"/>
              </w:rPr>
              <w:t xml:space="preserve">Rote und grüne </w:t>
            </w:r>
            <w:r w:rsidR="004C35A7">
              <w:rPr>
                <w:rFonts w:eastAsia="Times New Roman"/>
                <w:color w:val="000000"/>
                <w:szCs w:val="24"/>
              </w:rPr>
              <w:t>(Moderations-)</w:t>
            </w:r>
            <w:r>
              <w:rPr>
                <w:rFonts w:eastAsia="Times New Roman"/>
                <w:color w:val="000000"/>
                <w:szCs w:val="24"/>
              </w:rPr>
              <w:t>Karten</w:t>
            </w:r>
          </w:p>
          <w:p w14:paraId="2B57E0C0" w14:textId="77777777" w:rsidR="00FA519A" w:rsidRDefault="00FA519A" w:rsidP="001E1B4B">
            <w:pPr>
              <w:numPr>
                <w:ilvl w:val="0"/>
                <w:numId w:val="11"/>
              </w:numPr>
              <w:spacing w:after="120" w:line="240" w:lineRule="auto"/>
              <w:ind w:left="714" w:hanging="357"/>
              <w:contextualSpacing/>
              <w:jc w:val="left"/>
              <w:rPr>
                <w:rFonts w:eastAsia="Times New Roman"/>
                <w:color w:val="000000"/>
                <w:szCs w:val="24"/>
              </w:rPr>
            </w:pPr>
            <w:r>
              <w:rPr>
                <w:rFonts w:eastAsia="Times New Roman"/>
                <w:color w:val="000000"/>
                <w:szCs w:val="24"/>
              </w:rPr>
              <w:t>Rote und grüne Klebepunkte</w:t>
            </w:r>
          </w:p>
          <w:p w14:paraId="2F64DB07" w14:textId="77777777" w:rsidR="00590355" w:rsidRPr="00590355" w:rsidRDefault="00FA519A" w:rsidP="001E1B4B">
            <w:pPr>
              <w:numPr>
                <w:ilvl w:val="0"/>
                <w:numId w:val="14"/>
              </w:numPr>
              <w:spacing w:after="120" w:line="240" w:lineRule="auto"/>
              <w:ind w:left="714" w:hanging="357"/>
              <w:contextualSpacing/>
              <w:jc w:val="left"/>
              <w:rPr>
                <w:rFonts w:eastAsia="Arial" w:cs="Arial"/>
              </w:rPr>
            </w:pPr>
            <w:r w:rsidRPr="00590355">
              <w:rPr>
                <w:rFonts w:eastAsia="Times New Roman"/>
                <w:color w:val="000000"/>
                <w:szCs w:val="24"/>
              </w:rPr>
              <w:t>Stifte</w:t>
            </w:r>
            <w:r w:rsidR="007D5D2D" w:rsidRPr="00590355">
              <w:rPr>
                <w:rFonts w:eastAsia="Times New Roman"/>
                <w:color w:val="000000"/>
                <w:szCs w:val="24"/>
              </w:rPr>
              <w:t>,</w:t>
            </w:r>
            <w:r w:rsidRPr="00590355">
              <w:rPr>
                <w:rFonts w:eastAsia="Times New Roman"/>
                <w:color w:val="000000"/>
                <w:szCs w:val="24"/>
              </w:rPr>
              <w:t xml:space="preserve"> z.B. Marker</w:t>
            </w:r>
            <w:r w:rsidR="004C35A7" w:rsidRPr="00590355">
              <w:rPr>
                <w:rFonts w:eastAsia="Times New Roman"/>
                <w:color w:val="000000"/>
                <w:szCs w:val="24"/>
              </w:rPr>
              <w:t>, Filzstifte</w:t>
            </w:r>
          </w:p>
          <w:p w14:paraId="74D0DF8A" w14:textId="77777777" w:rsidR="001E1B4B" w:rsidRPr="001E1B4B" w:rsidRDefault="00590355" w:rsidP="003850F8">
            <w:pPr>
              <w:numPr>
                <w:ilvl w:val="0"/>
                <w:numId w:val="11"/>
              </w:numPr>
              <w:spacing w:after="120" w:line="240" w:lineRule="auto"/>
              <w:ind w:left="714" w:hanging="357"/>
              <w:contextualSpacing/>
              <w:jc w:val="left"/>
              <w:rPr>
                <w:rFonts w:ascii="Calibri" w:eastAsia="Times New Roman" w:hAnsi="Calibri"/>
                <w:i/>
                <w:iCs/>
                <w:color w:val="000000"/>
                <w:szCs w:val="24"/>
              </w:rPr>
            </w:pPr>
            <w:r w:rsidRPr="001E1B4B">
              <w:rPr>
                <w:rFonts w:eastAsia="Arial" w:cs="Arial"/>
              </w:rPr>
              <w:t xml:space="preserve">Ausgedruckte Utopie-Kartens siehe </w:t>
            </w:r>
            <w:r w:rsidRPr="001E1B4B">
              <w:rPr>
                <w:rFonts w:eastAsia="Arial" w:cs="Arial"/>
                <w:i/>
                <w:iCs/>
              </w:rPr>
              <w:t>03_Karten Utopie</w:t>
            </w:r>
          </w:p>
          <w:p w14:paraId="5CBC0940" w14:textId="2B19701C" w:rsidR="001E1B4B" w:rsidRPr="00473213" w:rsidRDefault="00590355" w:rsidP="00FE71F3">
            <w:pPr>
              <w:numPr>
                <w:ilvl w:val="0"/>
                <w:numId w:val="11"/>
              </w:numPr>
              <w:spacing w:after="120" w:line="240" w:lineRule="auto"/>
              <w:ind w:left="714" w:hanging="357"/>
              <w:contextualSpacing/>
              <w:jc w:val="left"/>
              <w:rPr>
                <w:rFonts w:ascii="Calibri" w:eastAsia="Times New Roman" w:hAnsi="Calibri"/>
                <w:i/>
                <w:iCs/>
                <w:color w:val="000000"/>
                <w:szCs w:val="24"/>
              </w:rPr>
            </w:pPr>
            <w:r w:rsidRPr="001E1B4B">
              <w:rPr>
                <w:rFonts w:eastAsia="Arial" w:cs="Arial"/>
              </w:rPr>
              <w:t xml:space="preserve">Ausgedruckte Arbeitsblätter siehe </w:t>
            </w:r>
            <w:r w:rsidRPr="001E1B4B">
              <w:rPr>
                <w:rFonts w:eastAsia="Arial" w:cs="Arial"/>
                <w:i/>
                <w:iCs/>
              </w:rPr>
              <w:t xml:space="preserve">05_Arbeitsblatt </w:t>
            </w:r>
            <w:proofErr w:type="spellStart"/>
            <w:r w:rsidRPr="001E1B4B">
              <w:rPr>
                <w:rFonts w:eastAsia="Arial" w:cs="Arial"/>
                <w:i/>
                <w:iCs/>
              </w:rPr>
              <w:t>Social</w:t>
            </w:r>
            <w:proofErr w:type="spellEnd"/>
            <w:r w:rsidRPr="001E1B4B">
              <w:rPr>
                <w:rFonts w:eastAsia="Arial" w:cs="Arial"/>
                <w:i/>
                <w:iCs/>
              </w:rPr>
              <w:t>-Media-Utopie</w:t>
            </w:r>
          </w:p>
          <w:p w14:paraId="09EEA28A" w14:textId="77777777" w:rsidR="00473213" w:rsidRPr="001E1B4B" w:rsidRDefault="00473213" w:rsidP="00473213">
            <w:pPr>
              <w:spacing w:after="120" w:line="240" w:lineRule="auto"/>
              <w:ind w:left="714"/>
              <w:contextualSpacing/>
              <w:jc w:val="left"/>
              <w:rPr>
                <w:rFonts w:ascii="Calibri" w:eastAsia="Times New Roman" w:hAnsi="Calibri"/>
                <w:i/>
                <w:iCs/>
                <w:color w:val="000000"/>
                <w:szCs w:val="24"/>
              </w:rPr>
            </w:pPr>
          </w:p>
          <w:p w14:paraId="1D6B0C3B" w14:textId="6BC2863F" w:rsidR="001E1B4B" w:rsidRPr="001E1B4B" w:rsidRDefault="00590355" w:rsidP="00B62F8F">
            <w:pPr>
              <w:numPr>
                <w:ilvl w:val="0"/>
                <w:numId w:val="11"/>
              </w:numPr>
              <w:spacing w:after="120" w:line="240" w:lineRule="auto"/>
              <w:ind w:left="714" w:hanging="357"/>
              <w:contextualSpacing/>
              <w:jc w:val="left"/>
              <w:rPr>
                <w:rFonts w:eastAsia="Times New Roman"/>
                <w:color w:val="000000"/>
                <w:szCs w:val="24"/>
              </w:rPr>
            </w:pPr>
            <w:r w:rsidRPr="001E1B4B">
              <w:rPr>
                <w:rFonts w:eastAsia="Times New Roman"/>
                <w:color w:val="000000"/>
                <w:szCs w:val="24"/>
              </w:rPr>
              <w:lastRenderedPageBreak/>
              <w:t xml:space="preserve">Ausgedruckte Stationskarten mit Aufgaben vgl. </w:t>
            </w:r>
            <w:r w:rsidRPr="001E1B4B">
              <w:rPr>
                <w:rFonts w:eastAsia="Times New Roman"/>
                <w:i/>
                <w:iCs/>
                <w:color w:val="000000"/>
                <w:szCs w:val="24"/>
              </w:rPr>
              <w:t>04_Stationsarbeit</w:t>
            </w:r>
            <w:r w:rsidR="00AF45D7">
              <w:rPr>
                <w:rFonts w:eastAsia="Times New Roman"/>
                <w:i/>
                <w:iCs/>
                <w:color w:val="000000"/>
                <w:szCs w:val="24"/>
              </w:rPr>
              <w:t xml:space="preserve"> </w:t>
            </w:r>
            <w:r w:rsidR="00AF45D7" w:rsidRPr="00AF45D7">
              <w:rPr>
                <w:rFonts w:eastAsia="Times New Roman"/>
                <w:color w:val="000000"/>
                <w:szCs w:val="24"/>
              </w:rPr>
              <w:t>bzw.</w:t>
            </w:r>
            <w:r w:rsidR="00AF45D7">
              <w:rPr>
                <w:rFonts w:eastAsia="Times New Roman"/>
                <w:i/>
                <w:iCs/>
                <w:color w:val="000000"/>
                <w:szCs w:val="24"/>
              </w:rPr>
              <w:t xml:space="preserve"> </w:t>
            </w:r>
            <w:r w:rsidR="00AF45D7" w:rsidRPr="00AF45D7">
              <w:rPr>
                <w:rFonts w:eastAsia="Times New Roman"/>
                <w:i/>
                <w:iCs/>
                <w:color w:val="000000"/>
                <w:szCs w:val="24"/>
              </w:rPr>
              <w:t>04a_Stationskarten</w:t>
            </w:r>
          </w:p>
          <w:p w14:paraId="2C07DA63" w14:textId="3F118012" w:rsidR="00FA519A" w:rsidRPr="001E1B4B" w:rsidRDefault="00FA519A" w:rsidP="00B62F8F">
            <w:pPr>
              <w:numPr>
                <w:ilvl w:val="0"/>
                <w:numId w:val="11"/>
              </w:numPr>
              <w:spacing w:after="120" w:line="240" w:lineRule="auto"/>
              <w:ind w:left="714" w:hanging="357"/>
              <w:contextualSpacing/>
              <w:jc w:val="left"/>
              <w:rPr>
                <w:rFonts w:eastAsia="Times New Roman"/>
                <w:color w:val="000000"/>
                <w:szCs w:val="24"/>
              </w:rPr>
            </w:pPr>
            <w:r w:rsidRPr="001E1B4B">
              <w:rPr>
                <w:rFonts w:eastAsia="Times New Roman"/>
                <w:color w:val="000000"/>
                <w:szCs w:val="24"/>
              </w:rPr>
              <w:t>Stellwände und Stecknadeln oder die Möglichkeit, Stationen aufzubauen</w:t>
            </w:r>
          </w:p>
          <w:p w14:paraId="4451D298" w14:textId="77777777" w:rsidR="00FA519A" w:rsidRDefault="00FA519A" w:rsidP="001E1B4B">
            <w:pPr>
              <w:numPr>
                <w:ilvl w:val="0"/>
                <w:numId w:val="11"/>
              </w:numPr>
              <w:spacing w:after="120" w:line="240" w:lineRule="auto"/>
              <w:ind w:left="714" w:hanging="357"/>
              <w:contextualSpacing/>
              <w:jc w:val="left"/>
              <w:rPr>
                <w:rFonts w:eastAsia="Times New Roman"/>
                <w:color w:val="000000"/>
                <w:szCs w:val="24"/>
              </w:rPr>
            </w:pPr>
            <w:r>
              <w:rPr>
                <w:rFonts w:eastAsia="Times New Roman"/>
                <w:color w:val="000000"/>
                <w:szCs w:val="24"/>
              </w:rPr>
              <w:t>Stoppuhren/</w:t>
            </w:r>
            <w:proofErr w:type="spellStart"/>
            <w:r>
              <w:rPr>
                <w:rFonts w:eastAsia="Times New Roman"/>
                <w:color w:val="000000"/>
                <w:szCs w:val="24"/>
              </w:rPr>
              <w:t>Timer</w:t>
            </w:r>
            <w:proofErr w:type="spellEnd"/>
            <w:r>
              <w:rPr>
                <w:rFonts w:eastAsia="Times New Roman"/>
                <w:color w:val="000000"/>
                <w:szCs w:val="24"/>
              </w:rPr>
              <w:t xml:space="preserve"> an jeder Station</w:t>
            </w:r>
          </w:p>
          <w:p w14:paraId="4C4DEE02" w14:textId="77777777" w:rsidR="00FA519A" w:rsidRDefault="00FA519A" w:rsidP="001E1B4B">
            <w:pPr>
              <w:numPr>
                <w:ilvl w:val="0"/>
                <w:numId w:val="11"/>
              </w:numPr>
              <w:spacing w:after="120" w:line="240" w:lineRule="auto"/>
              <w:ind w:left="714" w:hanging="357"/>
              <w:contextualSpacing/>
              <w:jc w:val="left"/>
              <w:rPr>
                <w:rFonts w:eastAsia="Times New Roman"/>
                <w:color w:val="000000"/>
                <w:szCs w:val="24"/>
              </w:rPr>
            </w:pPr>
            <w:r>
              <w:rPr>
                <w:rFonts w:eastAsia="Times New Roman"/>
                <w:color w:val="000000"/>
                <w:szCs w:val="24"/>
              </w:rPr>
              <w:t>Flip Phone-Infotext mit Bild oder ein Flip</w:t>
            </w:r>
            <w:r w:rsidR="00827630">
              <w:rPr>
                <w:rFonts w:eastAsia="Times New Roman"/>
                <w:color w:val="000000"/>
                <w:szCs w:val="24"/>
              </w:rPr>
              <w:t xml:space="preserve"> P</w:t>
            </w:r>
            <w:r>
              <w:rPr>
                <w:rFonts w:eastAsia="Times New Roman"/>
                <w:color w:val="000000"/>
                <w:szCs w:val="24"/>
              </w:rPr>
              <w:t>hone mit Infotext</w:t>
            </w:r>
          </w:p>
          <w:p w14:paraId="76B0C810" w14:textId="77777777" w:rsidR="006E6579" w:rsidRDefault="006E6579" w:rsidP="001E1B4B">
            <w:pPr>
              <w:numPr>
                <w:ilvl w:val="0"/>
                <w:numId w:val="11"/>
              </w:numPr>
              <w:spacing w:after="120" w:line="240" w:lineRule="auto"/>
              <w:ind w:left="714" w:hanging="357"/>
              <w:contextualSpacing/>
              <w:jc w:val="left"/>
              <w:rPr>
                <w:rFonts w:eastAsia="Times New Roman"/>
                <w:color w:val="000000"/>
                <w:szCs w:val="24"/>
              </w:rPr>
            </w:pPr>
            <w:r w:rsidRPr="006E6579">
              <w:rPr>
                <w:rFonts w:eastAsia="Times New Roman"/>
                <w:i/>
                <w:iCs/>
                <w:color w:val="000000"/>
                <w:szCs w:val="24"/>
              </w:rPr>
              <w:t>Optional</w:t>
            </w:r>
            <w:r>
              <w:rPr>
                <w:rFonts w:eastAsia="Times New Roman"/>
                <w:color w:val="000000"/>
                <w:szCs w:val="24"/>
              </w:rPr>
              <w:t xml:space="preserve">: Computer mit </w:t>
            </w:r>
            <w:proofErr w:type="spellStart"/>
            <w:r>
              <w:rPr>
                <w:rFonts w:eastAsia="Times New Roman"/>
                <w:color w:val="000000"/>
                <w:szCs w:val="24"/>
              </w:rPr>
              <w:t>Beamer</w:t>
            </w:r>
            <w:proofErr w:type="spellEnd"/>
            <w:r>
              <w:rPr>
                <w:rFonts w:eastAsia="Times New Roman"/>
                <w:color w:val="000000"/>
                <w:szCs w:val="24"/>
              </w:rPr>
              <w:t xml:space="preserve"> und Leinwand/Präsentationsfläche</w:t>
            </w:r>
          </w:p>
          <w:p w14:paraId="099A2960" w14:textId="1BC52F35" w:rsidR="002A2670" w:rsidRPr="00474439" w:rsidRDefault="002A2670" w:rsidP="002A2670">
            <w:pPr>
              <w:spacing w:after="120" w:line="240" w:lineRule="auto"/>
              <w:ind w:left="714"/>
              <w:contextualSpacing/>
              <w:jc w:val="left"/>
              <w:rPr>
                <w:rFonts w:eastAsia="Times New Roman"/>
                <w:color w:val="000000"/>
                <w:szCs w:val="24"/>
              </w:rPr>
            </w:pPr>
          </w:p>
        </w:tc>
      </w:tr>
    </w:tbl>
    <w:p w14:paraId="14D9FF26" w14:textId="77777777" w:rsidR="00981966" w:rsidRDefault="00981966">
      <w:pPr>
        <w:pStyle w:val="berschrift2"/>
        <w:rPr>
          <w:lang w:eastAsia="de-DE"/>
        </w:rPr>
        <w:sectPr w:rsidR="00981966">
          <w:headerReference w:type="default" r:id="rId11"/>
          <w:footerReference w:type="default" r:id="rId12"/>
          <w:headerReference w:type="first" r:id="rId13"/>
          <w:footerReference w:type="first" r:id="rId14"/>
          <w:pgSz w:w="11906" w:h="16838"/>
          <w:pgMar w:top="1417" w:right="1417" w:bottom="1560" w:left="1417" w:header="680" w:footer="708" w:gutter="0"/>
          <w:cols w:space="720"/>
          <w:formProt w:val="0"/>
          <w:docGrid w:linePitch="100"/>
        </w:sectPr>
      </w:pPr>
    </w:p>
    <w:p w14:paraId="0A1E19F8" w14:textId="5B8F038E" w:rsidR="00981966" w:rsidRDefault="00473213">
      <w:pPr>
        <w:pStyle w:val="berschrift2"/>
        <w:rPr>
          <w:lang w:eastAsia="de-DE"/>
        </w:rPr>
      </w:pPr>
      <w:r>
        <w:rPr>
          <w:noProof/>
          <w:lang w:eastAsia="de-DE"/>
        </w:rPr>
        <w:lastRenderedPageBreak/>
        <w:drawing>
          <wp:anchor distT="0" distB="0" distL="114300" distR="114300" simplePos="0" relativeHeight="251659264" behindDoc="0" locked="0" layoutInCell="1" allowOverlap="1" wp14:anchorId="5E49AB42" wp14:editId="710C5D06">
            <wp:simplePos x="0" y="0"/>
            <wp:positionH relativeFrom="margin">
              <wp:posOffset>8032115</wp:posOffset>
            </wp:positionH>
            <wp:positionV relativeFrom="paragraph">
              <wp:posOffset>84455</wp:posOffset>
            </wp:positionV>
            <wp:extent cx="719455" cy="719455"/>
            <wp:effectExtent l="0" t="0" r="4445" b="4445"/>
            <wp:wrapNone/>
            <wp:docPr id="230" name="Grafi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Grafik 23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p>
    <w:p w14:paraId="3FD6E54F" w14:textId="220CC38E" w:rsidR="00981966" w:rsidRDefault="00B738C5">
      <w:pPr>
        <w:pStyle w:val="berschrift2"/>
        <w:rPr>
          <w:lang w:eastAsia="de-DE"/>
        </w:rPr>
      </w:pPr>
      <w:r>
        <w:rPr>
          <w:lang w:eastAsia="de-DE"/>
        </w:rPr>
        <w:t>Methode</w:t>
      </w:r>
    </w:p>
    <w:tbl>
      <w:tblPr>
        <w:tblpPr w:leftFromText="141" w:rightFromText="141" w:vertAnchor="text" w:tblpX="-30" w:tblpY="1"/>
        <w:tblOverlap w:val="never"/>
        <w:tblW w:w="5000" w:type="pct"/>
        <w:shd w:val="clear" w:color="auto" w:fill="FFE1E2"/>
        <w:tblLayout w:type="fixed"/>
        <w:tblCellMar>
          <w:top w:w="28" w:type="dxa"/>
          <w:left w:w="113" w:type="dxa"/>
          <w:bottom w:w="28" w:type="dxa"/>
          <w:right w:w="113" w:type="dxa"/>
        </w:tblCellMar>
        <w:tblLook w:val="04A0" w:firstRow="1" w:lastRow="0" w:firstColumn="1" w:lastColumn="0" w:noHBand="0" w:noVBand="1"/>
      </w:tblPr>
      <w:tblGrid>
        <w:gridCol w:w="1671"/>
        <w:gridCol w:w="2935"/>
        <w:gridCol w:w="5341"/>
        <w:gridCol w:w="3854"/>
      </w:tblGrid>
      <w:tr w:rsidR="00981966" w14:paraId="34057BBB" w14:textId="77777777" w:rsidTr="00D2358A">
        <w:trPr>
          <w:trHeight w:val="357"/>
        </w:trPr>
        <w:tc>
          <w:tcPr>
            <w:tcW w:w="1671" w:type="dxa"/>
            <w:tcBorders>
              <w:top w:val="single" w:sz="24" w:space="0" w:color="FFFFFF"/>
              <w:left w:val="single" w:sz="24" w:space="0" w:color="FFFFFF"/>
              <w:bottom w:val="single" w:sz="24" w:space="0" w:color="FFFFFF"/>
              <w:right w:val="single" w:sz="24" w:space="0" w:color="FFFFFF"/>
            </w:tcBorders>
            <w:shd w:val="clear" w:color="auto" w:fill="F9B9BB"/>
            <w:vAlign w:val="center"/>
          </w:tcPr>
          <w:p w14:paraId="3227D39A" w14:textId="77777777" w:rsidR="00981966" w:rsidRDefault="00B738C5" w:rsidP="00D2358A">
            <w:pPr>
              <w:pStyle w:val="StandardWeb"/>
              <w:spacing w:after="0"/>
              <w:ind w:left="82"/>
              <w:rPr>
                <w:rFonts w:ascii="Source Sans Pro" w:hAnsi="Source Sans Pro"/>
              </w:rPr>
            </w:pPr>
            <w:r>
              <w:rPr>
                <w:rStyle w:val="Fett"/>
                <w:rFonts w:ascii="Source Sans Pro" w:hAnsi="Source Sans Pro" w:cs="Arial"/>
              </w:rPr>
              <w:t>Zeit</w:t>
            </w:r>
          </w:p>
        </w:tc>
        <w:tc>
          <w:tcPr>
            <w:tcW w:w="2935" w:type="dxa"/>
            <w:tcBorders>
              <w:top w:val="single" w:sz="24" w:space="0" w:color="FFFFFF"/>
              <w:left w:val="single" w:sz="24" w:space="0" w:color="FFFFFF"/>
              <w:bottom w:val="single" w:sz="24" w:space="0" w:color="FFFFFF"/>
              <w:right w:val="single" w:sz="24" w:space="0" w:color="FFFFFF"/>
            </w:tcBorders>
            <w:shd w:val="clear" w:color="auto" w:fill="F9B9BB"/>
            <w:vAlign w:val="center"/>
          </w:tcPr>
          <w:p w14:paraId="3CED94DC" w14:textId="75502F2D" w:rsidR="00981966" w:rsidRDefault="00B738C5" w:rsidP="00473213">
            <w:pPr>
              <w:pStyle w:val="StandardWeb"/>
              <w:spacing w:after="0"/>
              <w:rPr>
                <w:rFonts w:ascii="Source Sans Pro" w:hAnsi="Source Sans Pro"/>
              </w:rPr>
            </w:pPr>
            <w:r>
              <w:rPr>
                <w:rStyle w:val="Fett"/>
                <w:rFonts w:ascii="Source Sans Pro" w:hAnsi="Source Sans Pro" w:cs="Arial"/>
              </w:rPr>
              <w:t>(Lern)Ziel</w:t>
            </w:r>
          </w:p>
        </w:tc>
        <w:tc>
          <w:tcPr>
            <w:tcW w:w="5341" w:type="dxa"/>
            <w:tcBorders>
              <w:top w:val="single" w:sz="24" w:space="0" w:color="FFFFFF"/>
              <w:left w:val="single" w:sz="24" w:space="0" w:color="FFFFFF"/>
              <w:bottom w:val="single" w:sz="24" w:space="0" w:color="FFFFFF"/>
              <w:right w:val="single" w:sz="24" w:space="0" w:color="FFFFFF"/>
            </w:tcBorders>
            <w:shd w:val="clear" w:color="auto" w:fill="F9B9BB"/>
            <w:vAlign w:val="center"/>
          </w:tcPr>
          <w:p w14:paraId="01749491" w14:textId="094A5867" w:rsidR="00981966" w:rsidRDefault="00B738C5" w:rsidP="00473213">
            <w:pPr>
              <w:pStyle w:val="StandardWeb"/>
              <w:spacing w:after="0"/>
              <w:rPr>
                <w:rFonts w:ascii="Source Sans Pro" w:hAnsi="Source Sans Pro"/>
              </w:rPr>
            </w:pPr>
            <w:r>
              <w:rPr>
                <w:rStyle w:val="Fett"/>
                <w:rFonts w:ascii="Source Sans Pro" w:hAnsi="Source Sans Pro" w:cs="Arial"/>
              </w:rPr>
              <w:t>Aktion</w:t>
            </w:r>
          </w:p>
        </w:tc>
        <w:tc>
          <w:tcPr>
            <w:tcW w:w="3854" w:type="dxa"/>
            <w:tcBorders>
              <w:top w:val="single" w:sz="24" w:space="0" w:color="FFFFFF"/>
              <w:left w:val="single" w:sz="24" w:space="0" w:color="FFFFFF"/>
              <w:bottom w:val="single" w:sz="24" w:space="0" w:color="FFFFFF"/>
              <w:right w:val="single" w:sz="24" w:space="0" w:color="FFFFFF"/>
            </w:tcBorders>
            <w:shd w:val="clear" w:color="auto" w:fill="F9B9BB"/>
            <w:vAlign w:val="center"/>
          </w:tcPr>
          <w:p w14:paraId="70742D94" w14:textId="77777777" w:rsidR="00981966" w:rsidRDefault="00B738C5" w:rsidP="00473213">
            <w:pPr>
              <w:pStyle w:val="StandardWeb"/>
              <w:spacing w:after="0"/>
              <w:rPr>
                <w:rFonts w:ascii="Source Sans Pro" w:hAnsi="Source Sans Pro"/>
              </w:rPr>
            </w:pPr>
            <w:r>
              <w:rPr>
                <w:rStyle w:val="Fett"/>
                <w:rFonts w:ascii="Source Sans Pro" w:hAnsi="Source Sans Pro" w:cs="Arial"/>
              </w:rPr>
              <w:t>Methode / Material</w:t>
            </w:r>
          </w:p>
        </w:tc>
      </w:tr>
      <w:tr w:rsidR="00473213" w14:paraId="1A5668CF"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auto"/>
            <w:vAlign w:val="center"/>
          </w:tcPr>
          <w:p w14:paraId="440DECD0" w14:textId="77777777" w:rsidR="00473213" w:rsidRDefault="00473213" w:rsidP="00473213">
            <w:pPr>
              <w:pStyle w:val="StandardWeb"/>
              <w:spacing w:after="0"/>
              <w:rPr>
                <w:rStyle w:val="Fett"/>
                <w:rFonts w:ascii="Source Sans Pro" w:hAnsi="Source Sans Pro" w:cs="Arial"/>
              </w:rPr>
            </w:pPr>
          </w:p>
        </w:tc>
        <w:tc>
          <w:tcPr>
            <w:tcW w:w="2935" w:type="dxa"/>
            <w:tcBorders>
              <w:top w:val="single" w:sz="24" w:space="0" w:color="FFFFFF"/>
              <w:left w:val="single" w:sz="24" w:space="0" w:color="FFFFFF"/>
              <w:bottom w:val="single" w:sz="24" w:space="0" w:color="FFFFFF"/>
              <w:right w:val="single" w:sz="24" w:space="0" w:color="FFFFFF"/>
            </w:tcBorders>
            <w:shd w:val="clear" w:color="auto" w:fill="auto"/>
            <w:vAlign w:val="center"/>
          </w:tcPr>
          <w:p w14:paraId="6542C6A5" w14:textId="77777777" w:rsidR="00473213" w:rsidRDefault="00473213" w:rsidP="00473213">
            <w:pPr>
              <w:pStyle w:val="StandardWeb"/>
              <w:spacing w:after="0"/>
              <w:rPr>
                <w:rStyle w:val="Fett"/>
                <w:rFonts w:ascii="Source Sans Pro" w:hAnsi="Source Sans Pro" w:cs="Arial"/>
              </w:rPr>
            </w:pPr>
          </w:p>
        </w:tc>
        <w:tc>
          <w:tcPr>
            <w:tcW w:w="5341" w:type="dxa"/>
            <w:tcBorders>
              <w:top w:val="single" w:sz="24" w:space="0" w:color="FFFFFF"/>
              <w:left w:val="single" w:sz="24" w:space="0" w:color="FFFFFF"/>
              <w:bottom w:val="single" w:sz="24" w:space="0" w:color="FFFFFF"/>
              <w:right w:val="single" w:sz="24" w:space="0" w:color="FFFFFF"/>
            </w:tcBorders>
            <w:shd w:val="clear" w:color="auto" w:fill="auto"/>
            <w:vAlign w:val="center"/>
          </w:tcPr>
          <w:p w14:paraId="4DCB9509" w14:textId="77777777" w:rsidR="00473213" w:rsidRDefault="00473213" w:rsidP="00473213">
            <w:pPr>
              <w:pStyle w:val="StandardWeb"/>
              <w:spacing w:after="0"/>
              <w:rPr>
                <w:rStyle w:val="Fett"/>
                <w:rFonts w:ascii="Source Sans Pro" w:hAnsi="Source Sans Pro" w:cs="Arial"/>
              </w:rPr>
            </w:pPr>
          </w:p>
        </w:tc>
        <w:tc>
          <w:tcPr>
            <w:tcW w:w="3854" w:type="dxa"/>
            <w:tcBorders>
              <w:top w:val="single" w:sz="24" w:space="0" w:color="FFFFFF"/>
              <w:left w:val="single" w:sz="24" w:space="0" w:color="FFFFFF"/>
              <w:bottom w:val="single" w:sz="24" w:space="0" w:color="FFFFFF"/>
              <w:right w:val="single" w:sz="24" w:space="0" w:color="FFFFFF"/>
            </w:tcBorders>
            <w:shd w:val="clear" w:color="auto" w:fill="auto"/>
            <w:vAlign w:val="center"/>
          </w:tcPr>
          <w:p w14:paraId="16216618" w14:textId="77777777" w:rsidR="00473213" w:rsidRDefault="00473213" w:rsidP="00473213">
            <w:pPr>
              <w:pStyle w:val="StandardWeb"/>
              <w:spacing w:after="0"/>
              <w:rPr>
                <w:rStyle w:val="Fett"/>
                <w:rFonts w:ascii="Source Sans Pro" w:hAnsi="Source Sans Pro" w:cs="Arial"/>
              </w:rPr>
            </w:pPr>
          </w:p>
        </w:tc>
      </w:tr>
      <w:tr w:rsidR="00981966" w14:paraId="32541DF3" w14:textId="77777777" w:rsidTr="00D2358A">
        <w:trPr>
          <w:trHeight w:val="994"/>
        </w:trPr>
        <w:tc>
          <w:tcPr>
            <w:tcW w:w="13801" w:type="dxa"/>
            <w:gridSpan w:val="4"/>
            <w:tcBorders>
              <w:top w:val="single" w:sz="24" w:space="0" w:color="FFFFFF"/>
              <w:left w:val="single" w:sz="24" w:space="0" w:color="FFFFFF"/>
              <w:bottom w:val="single" w:sz="24" w:space="0" w:color="FFFFFF"/>
              <w:right w:val="single" w:sz="24" w:space="0" w:color="FFFFFF"/>
            </w:tcBorders>
            <w:shd w:val="clear" w:color="auto" w:fill="F9B9BB"/>
            <w:vAlign w:val="bottom"/>
          </w:tcPr>
          <w:p w14:paraId="516888C7" w14:textId="7EED6709" w:rsidR="00981966" w:rsidRDefault="00E27FD5" w:rsidP="00D2358A">
            <w:pPr>
              <w:jc w:val="left"/>
              <w:rPr>
                <w:rFonts w:eastAsia="Times New Roman"/>
                <w:szCs w:val="24"/>
              </w:rPr>
            </w:pPr>
            <w:r>
              <w:rPr>
                <w:rFonts w:eastAsia="Times New Roman"/>
                <w:noProof/>
                <w:szCs w:val="24"/>
              </w:rPr>
              <w:drawing>
                <wp:anchor distT="0" distB="0" distL="114300" distR="114300" simplePos="0" relativeHeight="251663360" behindDoc="0" locked="0" layoutInCell="1" allowOverlap="1" wp14:anchorId="3286B18B" wp14:editId="718EF969">
                  <wp:simplePos x="0" y="0"/>
                  <wp:positionH relativeFrom="column">
                    <wp:posOffset>7945120</wp:posOffset>
                  </wp:positionH>
                  <wp:positionV relativeFrom="paragraph">
                    <wp:posOffset>-44450</wp:posOffset>
                  </wp:positionV>
                  <wp:extent cx="719455" cy="719455"/>
                  <wp:effectExtent l="0" t="0" r="0" b="0"/>
                  <wp:wrapNone/>
                  <wp:docPr id="270" name="Grafik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Grafik 27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B738C5">
              <w:rPr>
                <w:rStyle w:val="Fett"/>
                <w:rFonts w:eastAsia="Times New Roman"/>
                <w:szCs w:val="24"/>
              </w:rPr>
              <w:t>Te</w:t>
            </w:r>
            <w:r w:rsidR="00B738C5">
              <w:rPr>
                <w:rStyle w:val="Fett"/>
              </w:rPr>
              <w:t>il</w:t>
            </w:r>
            <w:r w:rsidR="00B738C5">
              <w:rPr>
                <w:rStyle w:val="Fett"/>
                <w:rFonts w:eastAsia="Times New Roman"/>
                <w:szCs w:val="24"/>
              </w:rPr>
              <w:t xml:space="preserve"> 1 (45</w:t>
            </w:r>
            <w:r w:rsidR="00C4014A">
              <w:rPr>
                <w:rStyle w:val="Fett"/>
                <w:rFonts w:eastAsia="Times New Roman"/>
                <w:szCs w:val="24"/>
              </w:rPr>
              <w:t xml:space="preserve"> </w:t>
            </w:r>
            <w:r w:rsidR="00B738C5">
              <w:rPr>
                <w:rStyle w:val="Fett"/>
                <w:rFonts w:eastAsia="Times New Roman"/>
                <w:szCs w:val="24"/>
              </w:rPr>
              <w:t>min)</w:t>
            </w:r>
            <w:r w:rsidR="00B738C5">
              <w:rPr>
                <w:rStyle w:val="Fett"/>
                <w:rFonts w:eastAsia="Times New Roman"/>
                <w:szCs w:val="24"/>
              </w:rPr>
              <w:br/>
              <w:t>Begrüßung und Einstieg ins Thema</w:t>
            </w:r>
          </w:p>
        </w:tc>
      </w:tr>
      <w:tr w:rsidR="00981966" w14:paraId="116BCD3A"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600DBD15" w14:textId="77777777" w:rsidR="00981966" w:rsidRDefault="00B738C5" w:rsidP="00D2358A">
            <w:pPr>
              <w:jc w:val="left"/>
              <w:rPr>
                <w:rFonts w:eastAsia="Times New Roman"/>
                <w:szCs w:val="24"/>
              </w:rPr>
            </w:pPr>
            <w:r>
              <w:rPr>
                <w:rFonts w:eastAsia="Times New Roman"/>
                <w:szCs w:val="24"/>
              </w:rPr>
              <w:t>1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0A1BA540" w14:textId="7119CEE1" w:rsidR="00981966" w:rsidRDefault="00B738C5" w:rsidP="00473213">
            <w:pPr>
              <w:jc w:val="left"/>
              <w:rPr>
                <w:rFonts w:eastAsia="Times New Roman"/>
                <w:szCs w:val="24"/>
              </w:rPr>
            </w:pPr>
            <w:r>
              <w:rPr>
                <w:rFonts w:eastAsia="Times New Roman"/>
                <w:szCs w:val="24"/>
              </w:rPr>
              <w:t xml:space="preserve">Die Teilnehmenden (TN) kennen die </w:t>
            </w:r>
            <w:proofErr w:type="spellStart"/>
            <w:r>
              <w:rPr>
                <w:rFonts w:eastAsia="Times New Roman"/>
                <w:szCs w:val="24"/>
              </w:rPr>
              <w:t>teamenden</w:t>
            </w:r>
            <w:proofErr w:type="spellEnd"/>
            <w:r>
              <w:rPr>
                <w:rFonts w:eastAsia="Times New Roman"/>
                <w:szCs w:val="24"/>
              </w:rPr>
              <w:t xml:space="preserve"> Personen und fühlen sich willkommen.</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619F3AD3" w14:textId="2B25BD1A" w:rsidR="00981966" w:rsidRDefault="00B738C5" w:rsidP="00473213">
            <w:pPr>
              <w:jc w:val="left"/>
              <w:rPr>
                <w:rFonts w:eastAsia="Times New Roman"/>
                <w:b/>
                <w:bCs/>
                <w:szCs w:val="24"/>
              </w:rPr>
            </w:pPr>
            <w:r>
              <w:rPr>
                <w:rFonts w:eastAsia="Times New Roman"/>
                <w:b/>
                <w:bCs/>
                <w:szCs w:val="24"/>
              </w:rPr>
              <w:t>Begrüßung und Vorstellung</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34A0A1CC" w14:textId="77777777" w:rsidR="00981966" w:rsidRDefault="00B738C5" w:rsidP="00473213">
            <w:pPr>
              <w:jc w:val="left"/>
              <w:rPr>
                <w:rFonts w:eastAsia="Times New Roman"/>
                <w:i/>
                <w:iCs/>
                <w:szCs w:val="24"/>
              </w:rPr>
            </w:pPr>
            <w:r>
              <w:rPr>
                <w:rFonts w:eastAsia="Times New Roman"/>
                <w:i/>
                <w:iCs/>
                <w:szCs w:val="24"/>
              </w:rPr>
              <w:t>Plenum</w:t>
            </w:r>
          </w:p>
        </w:tc>
      </w:tr>
      <w:tr w:rsidR="00981966" w14:paraId="18259F29"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6FACF3CC" w14:textId="77777777" w:rsidR="00981966" w:rsidRDefault="00B738C5" w:rsidP="00D2358A">
            <w:pPr>
              <w:spacing w:after="0"/>
              <w:jc w:val="left"/>
              <w:rPr>
                <w:rFonts w:eastAsia="Times New Roman"/>
                <w:szCs w:val="24"/>
              </w:rPr>
            </w:pPr>
            <w:r>
              <w:rPr>
                <w:rFonts w:eastAsia="Times New Roman"/>
                <w:szCs w:val="24"/>
              </w:rPr>
              <w:t>15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5911CF1F" w14:textId="6BCBA2BA" w:rsidR="00981966" w:rsidRDefault="00B738C5" w:rsidP="00473213">
            <w:pPr>
              <w:spacing w:after="0"/>
              <w:jc w:val="left"/>
              <w:rPr>
                <w:rFonts w:eastAsia="Times New Roman"/>
                <w:szCs w:val="24"/>
              </w:rPr>
            </w:pPr>
            <w:r>
              <w:rPr>
                <w:rFonts w:eastAsia="Times New Roman"/>
                <w:szCs w:val="24"/>
              </w:rPr>
              <w:t xml:space="preserve">Schaffen </w:t>
            </w:r>
            <w:r>
              <w:rPr>
                <w:rFonts w:cs="Arial"/>
              </w:rPr>
              <w:t>einer Atmosphäre des Vertrauens und Sicherheit, Bewahren eines unterstützenden und respektvollen Miteinanders</w:t>
            </w:r>
            <w:r>
              <w:rPr>
                <w:rFonts w:eastAsia="Times New Roman"/>
                <w:szCs w:val="24"/>
              </w:rPr>
              <w:t xml:space="preserve"> (Awareness)</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1B43B566" w14:textId="4D6CEB33" w:rsidR="00981966" w:rsidRDefault="00B738C5" w:rsidP="00473213">
            <w:pPr>
              <w:pStyle w:val="StandardWeb"/>
              <w:spacing w:after="0" w:afterAutospacing="0"/>
              <w:rPr>
                <w:rFonts w:ascii="Source Sans Pro" w:hAnsi="Source Sans Pro" w:cs="Arial"/>
                <w:b/>
                <w:bCs/>
              </w:rPr>
            </w:pPr>
            <w:r>
              <w:rPr>
                <w:rFonts w:ascii="Source Sans Pro" w:hAnsi="Source Sans Pro" w:cs="Arial"/>
                <w:b/>
                <w:bCs/>
              </w:rPr>
              <w:t>Vorstellen gemeinsamer Umgangsregeln</w:t>
            </w:r>
          </w:p>
          <w:p w14:paraId="5BFAD131" w14:textId="0A007C56" w:rsidR="005658C5" w:rsidRDefault="00474439" w:rsidP="00473213">
            <w:pPr>
              <w:pStyle w:val="StandardWeb"/>
              <w:spacing w:before="280" w:after="0" w:afterAutospacing="0"/>
              <w:rPr>
                <w:rFonts w:ascii="Source Sans Pro" w:hAnsi="Source Sans Pro" w:cs="Arial"/>
              </w:rPr>
            </w:pPr>
            <w:r w:rsidRPr="00474439">
              <w:rPr>
                <w:rFonts w:ascii="Source Sans Pro" w:hAnsi="Source Sans Pro" w:cs="Arial"/>
              </w:rPr>
              <w:t xml:space="preserve">Die </w:t>
            </w:r>
            <w:proofErr w:type="spellStart"/>
            <w:r w:rsidR="005658C5">
              <w:rPr>
                <w:rFonts w:ascii="Source Sans Pro" w:hAnsi="Source Sans Pro" w:cs="Arial"/>
              </w:rPr>
              <w:t>t</w:t>
            </w:r>
            <w:r w:rsidRPr="00474439">
              <w:rPr>
                <w:rFonts w:ascii="Source Sans Pro" w:hAnsi="Source Sans Pro" w:cs="Arial"/>
              </w:rPr>
              <w:t>eamenden</w:t>
            </w:r>
            <w:proofErr w:type="spellEnd"/>
            <w:r w:rsidR="005658C5">
              <w:rPr>
                <w:rFonts w:ascii="Source Sans Pro" w:hAnsi="Source Sans Pro" w:cs="Arial"/>
              </w:rPr>
              <w:t xml:space="preserve"> Personen</w:t>
            </w:r>
            <w:r w:rsidRPr="00474439">
              <w:rPr>
                <w:rFonts w:ascii="Source Sans Pro" w:hAnsi="Source Sans Pro" w:cs="Arial"/>
              </w:rPr>
              <w:t xml:space="preserve"> schlagen der Gruppe einige Umgangsregeln vor, die für den restlichen Tag gelten können. Die Gruppe äußert sich dazu, ob sie diese Regeln gemeinsam festsetzen möchte. Alternative Meinungen werden diskutiert und die Regeln ggf. abgewandelt.</w:t>
            </w:r>
            <w:r>
              <w:rPr>
                <w:rFonts w:ascii="Source Sans Pro" w:hAnsi="Source Sans Pro" w:cs="Arial"/>
              </w:rPr>
              <w:t xml:space="preserve"> </w:t>
            </w:r>
          </w:p>
          <w:p w14:paraId="0326302A" w14:textId="657F1147" w:rsidR="00981966" w:rsidRDefault="00B738C5" w:rsidP="00473213">
            <w:pPr>
              <w:pStyle w:val="StandardWeb"/>
              <w:spacing w:before="280" w:after="0" w:afterAutospacing="0"/>
              <w:rPr>
                <w:rFonts w:ascii="Source Sans Pro" w:hAnsi="Source Sans Pro"/>
              </w:rPr>
            </w:pPr>
            <w:r>
              <w:rPr>
                <w:rFonts w:ascii="Source Sans Pro" w:hAnsi="Source Sans Pro" w:cs="Arial"/>
              </w:rPr>
              <w:t xml:space="preserve">Nach der Fragekarte "Wie geht es Dir heute?" dürfen sich die Teilnehmenden von 1-10 positionieren. Auch zusätzliche Regeln, die die </w:t>
            </w:r>
            <w:r w:rsidR="005658C5">
              <w:rPr>
                <w:rFonts w:ascii="Source Sans Pro" w:hAnsi="Source Sans Pro" w:cs="Arial"/>
              </w:rPr>
              <w:t>TN</w:t>
            </w:r>
            <w:r>
              <w:rPr>
                <w:rFonts w:ascii="Source Sans Pro" w:hAnsi="Source Sans Pro" w:cs="Arial"/>
              </w:rPr>
              <w:t xml:space="preserve"> ergänzen wollen, werden aufgenommen.</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6B126EF5" w14:textId="77777777" w:rsidR="00981966" w:rsidRDefault="00B738C5" w:rsidP="00473213">
            <w:pPr>
              <w:spacing w:after="0"/>
              <w:jc w:val="left"/>
              <w:rPr>
                <w:rFonts w:eastAsia="Times New Roman"/>
                <w:i/>
                <w:iCs/>
                <w:szCs w:val="24"/>
              </w:rPr>
            </w:pPr>
            <w:r>
              <w:rPr>
                <w:rFonts w:eastAsia="Times New Roman"/>
                <w:i/>
                <w:iCs/>
                <w:szCs w:val="24"/>
              </w:rPr>
              <w:t>Plenum</w:t>
            </w:r>
          </w:p>
          <w:p w14:paraId="3D379395" w14:textId="2AC5BBA7" w:rsidR="00981966" w:rsidRDefault="00B738C5" w:rsidP="00473213">
            <w:pPr>
              <w:spacing w:after="0"/>
              <w:jc w:val="left"/>
              <w:rPr>
                <w:rFonts w:eastAsia="Times New Roman"/>
                <w:szCs w:val="24"/>
              </w:rPr>
            </w:pPr>
            <w:r>
              <w:rPr>
                <w:rFonts w:eastAsia="Times New Roman"/>
                <w:szCs w:val="24"/>
              </w:rPr>
              <w:t xml:space="preserve">Material: </w:t>
            </w:r>
            <w:r w:rsidR="00181A80">
              <w:rPr>
                <w:rFonts w:eastAsia="Times New Roman"/>
                <w:szCs w:val="24"/>
              </w:rPr>
              <w:t>Wertekarten</w:t>
            </w:r>
            <w:r>
              <w:rPr>
                <w:rFonts w:eastAsia="Times New Roman"/>
                <w:szCs w:val="24"/>
              </w:rPr>
              <w:t xml:space="preserve"> siehe </w:t>
            </w:r>
            <w:r w:rsidRPr="00001AE2">
              <w:rPr>
                <w:rFonts w:eastAsia="Times New Roman"/>
                <w:i/>
                <w:iCs/>
                <w:szCs w:val="24"/>
              </w:rPr>
              <w:t>02_</w:t>
            </w:r>
            <w:r w:rsidR="00181A80" w:rsidRPr="00001AE2">
              <w:rPr>
                <w:rFonts w:eastAsia="Times New Roman"/>
                <w:i/>
                <w:iCs/>
                <w:szCs w:val="24"/>
              </w:rPr>
              <w:t>Wertekarten</w:t>
            </w:r>
          </w:p>
        </w:tc>
      </w:tr>
      <w:tr w:rsidR="00981966" w14:paraId="05FC663C"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7657AE2D" w14:textId="77777777" w:rsidR="00981966" w:rsidRDefault="00B738C5" w:rsidP="00D2358A">
            <w:pPr>
              <w:jc w:val="left"/>
              <w:rPr>
                <w:rFonts w:eastAsia="Times New Roman"/>
                <w:szCs w:val="24"/>
              </w:rPr>
            </w:pPr>
            <w:r>
              <w:rPr>
                <w:rFonts w:eastAsia="Times New Roman"/>
                <w:szCs w:val="24"/>
              </w:rPr>
              <w:lastRenderedPageBreak/>
              <w:t>15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65CF010C" w14:textId="711AAD59" w:rsidR="005658C5" w:rsidRDefault="00B738C5" w:rsidP="00473213">
            <w:pPr>
              <w:jc w:val="left"/>
              <w:rPr>
                <w:rFonts w:eastAsia="Times New Roman"/>
                <w:szCs w:val="24"/>
              </w:rPr>
            </w:pPr>
            <w:r>
              <w:rPr>
                <w:rFonts w:eastAsia="Times New Roman"/>
                <w:szCs w:val="24"/>
              </w:rPr>
              <w:t>Überleitung zum Thema</w:t>
            </w:r>
            <w:r w:rsidR="005658C5">
              <w:rPr>
                <w:rFonts w:eastAsia="Times New Roman"/>
                <w:szCs w:val="24"/>
              </w:rPr>
              <w:t xml:space="preserve"> Utopie</w:t>
            </w:r>
          </w:p>
          <w:p w14:paraId="1CC1DCBA" w14:textId="2DC20676" w:rsidR="00981966" w:rsidRDefault="005658C5" w:rsidP="00473213">
            <w:pPr>
              <w:jc w:val="left"/>
              <w:rPr>
                <w:rFonts w:eastAsia="Times New Roman"/>
                <w:szCs w:val="24"/>
              </w:rPr>
            </w:pPr>
            <w:r>
              <w:rPr>
                <w:rFonts w:eastAsia="Times New Roman"/>
                <w:szCs w:val="24"/>
              </w:rPr>
              <w:t xml:space="preserve">Es wird ein Verständnis zu Utopie hergestellt; Vorwissen wird aktiviert durch Beispiele (Schlaraffenland), Zusammenhang zum Thema </w:t>
            </w:r>
            <w:proofErr w:type="spellStart"/>
            <w:r>
              <w:rPr>
                <w:rFonts w:eastAsia="Times New Roman"/>
                <w:szCs w:val="24"/>
              </w:rPr>
              <w:t>Social</w:t>
            </w:r>
            <w:proofErr w:type="spellEnd"/>
            <w:r>
              <w:rPr>
                <w:rFonts w:eastAsia="Times New Roman"/>
                <w:szCs w:val="24"/>
              </w:rPr>
              <w:t xml:space="preserve"> Media wird hergeleitet.</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543D8018" w14:textId="77777777" w:rsidR="00981966" w:rsidRDefault="00B738C5" w:rsidP="00473213">
            <w:pPr>
              <w:jc w:val="left"/>
              <w:rPr>
                <w:rFonts w:eastAsia="Times New Roman"/>
                <w:b/>
                <w:bCs/>
                <w:szCs w:val="24"/>
              </w:rPr>
            </w:pPr>
            <w:r>
              <w:rPr>
                <w:rFonts w:eastAsia="Times New Roman"/>
                <w:b/>
                <w:bCs/>
                <w:szCs w:val="24"/>
              </w:rPr>
              <w:t>Worterklärung "Utopie"</w:t>
            </w:r>
          </w:p>
          <w:p w14:paraId="7BB279AC" w14:textId="3B3E1CFF" w:rsidR="00981966" w:rsidRDefault="005658C5" w:rsidP="00473213">
            <w:pPr>
              <w:jc w:val="left"/>
              <w:rPr>
                <w:rFonts w:eastAsia="Times New Roman"/>
                <w:szCs w:val="24"/>
              </w:rPr>
            </w:pPr>
            <w:r>
              <w:rPr>
                <w:rFonts w:eastAsia="Times New Roman"/>
                <w:szCs w:val="24"/>
              </w:rPr>
              <w:t>Mithilfe der Utopie-Karten</w:t>
            </w:r>
            <w:r w:rsidR="00164855">
              <w:rPr>
                <w:rFonts w:eastAsia="Times New Roman"/>
                <w:szCs w:val="24"/>
              </w:rPr>
              <w:t xml:space="preserve"> besprechen die </w:t>
            </w:r>
            <w:proofErr w:type="spellStart"/>
            <w:r w:rsidR="00164855">
              <w:rPr>
                <w:rFonts w:eastAsia="Times New Roman"/>
                <w:szCs w:val="24"/>
              </w:rPr>
              <w:t>teamenden</w:t>
            </w:r>
            <w:proofErr w:type="spellEnd"/>
            <w:r w:rsidR="00164855">
              <w:rPr>
                <w:rFonts w:eastAsia="Times New Roman"/>
                <w:szCs w:val="24"/>
              </w:rPr>
              <w:t xml:space="preserve"> Personen Schritt für Schritt mit den TN, was eine Utopie ist. Die Karten vermitteln ein Verständnis für den Begriff und ein Beispiel. Die TN überlegen, was ihre Antwort auf eine utopische </w:t>
            </w:r>
            <w:proofErr w:type="spellStart"/>
            <w:r w:rsidR="00164855">
              <w:rPr>
                <w:rFonts w:eastAsia="Times New Roman"/>
                <w:szCs w:val="24"/>
              </w:rPr>
              <w:t>Social</w:t>
            </w:r>
            <w:proofErr w:type="spellEnd"/>
            <w:r w:rsidR="00164855">
              <w:rPr>
                <w:rFonts w:eastAsia="Times New Roman"/>
                <w:szCs w:val="24"/>
              </w:rPr>
              <w:t xml:space="preserve"> Media Welt wäre. Gemeinsam werden die Ideen besprochen und diskutiert.</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08F2A2D0" w14:textId="29E7653B" w:rsidR="00981966" w:rsidRDefault="00B738C5" w:rsidP="00473213">
            <w:pPr>
              <w:spacing w:after="0"/>
              <w:jc w:val="left"/>
              <w:rPr>
                <w:rFonts w:eastAsia="Times New Roman"/>
                <w:i/>
                <w:iCs/>
                <w:szCs w:val="24"/>
              </w:rPr>
            </w:pPr>
            <w:r>
              <w:rPr>
                <w:rFonts w:eastAsia="Times New Roman"/>
                <w:i/>
                <w:iCs/>
                <w:szCs w:val="24"/>
              </w:rPr>
              <w:t>Input</w:t>
            </w:r>
            <w:r w:rsidR="00164855">
              <w:rPr>
                <w:rFonts w:eastAsia="Times New Roman"/>
                <w:i/>
                <w:iCs/>
                <w:szCs w:val="24"/>
              </w:rPr>
              <w:t xml:space="preserve"> &amp; Gespräch</w:t>
            </w:r>
          </w:p>
          <w:p w14:paraId="5F5CCB9E" w14:textId="35EFEBDE" w:rsidR="00981966" w:rsidRPr="00164855" w:rsidRDefault="00B738C5" w:rsidP="00473213">
            <w:pPr>
              <w:spacing w:after="0"/>
              <w:jc w:val="left"/>
              <w:rPr>
                <w:rFonts w:eastAsia="Times New Roman"/>
                <w:szCs w:val="24"/>
              </w:rPr>
            </w:pPr>
            <w:r>
              <w:rPr>
                <w:rFonts w:eastAsia="Times New Roman"/>
                <w:szCs w:val="24"/>
              </w:rPr>
              <w:t xml:space="preserve">Material: Karten zur Utopie siehe </w:t>
            </w:r>
            <w:r w:rsidRPr="005658C5">
              <w:rPr>
                <w:rFonts w:eastAsia="Times New Roman"/>
                <w:i/>
                <w:iCs/>
                <w:szCs w:val="24"/>
              </w:rPr>
              <w:t>03_Karten Utopie</w:t>
            </w:r>
            <w:r w:rsidR="00164855">
              <w:rPr>
                <w:rFonts w:eastAsia="Times New Roman"/>
                <w:i/>
                <w:iCs/>
                <w:szCs w:val="24"/>
              </w:rPr>
              <w:t xml:space="preserve"> </w:t>
            </w:r>
            <w:r w:rsidR="00164855">
              <w:rPr>
                <w:rFonts w:eastAsia="Times New Roman"/>
                <w:szCs w:val="24"/>
              </w:rPr>
              <w:t>(ggf. ausgedruckt und laminiert)</w:t>
            </w:r>
          </w:p>
        </w:tc>
      </w:tr>
      <w:tr w:rsidR="00981966" w14:paraId="50B85B15" w14:textId="77777777" w:rsidTr="00D2358A">
        <w:trPr>
          <w:trHeight w:val="978"/>
        </w:trPr>
        <w:tc>
          <w:tcPr>
            <w:tcW w:w="13801" w:type="dxa"/>
            <w:gridSpan w:val="4"/>
            <w:tcBorders>
              <w:top w:val="single" w:sz="24" w:space="0" w:color="FFFFFF"/>
              <w:left w:val="single" w:sz="24" w:space="0" w:color="FFFFFF"/>
              <w:bottom w:val="single" w:sz="24" w:space="0" w:color="FFFFFF"/>
              <w:right w:val="single" w:sz="24" w:space="0" w:color="FFFFFF"/>
            </w:tcBorders>
            <w:shd w:val="clear" w:color="auto" w:fill="F9B9BB"/>
          </w:tcPr>
          <w:p w14:paraId="3EEACC9C" w14:textId="7DFEA27A" w:rsidR="00D2358A" w:rsidRPr="00D2358A" w:rsidRDefault="00D2358A" w:rsidP="00D2358A">
            <w:pPr>
              <w:jc w:val="left"/>
              <w:rPr>
                <w:rFonts w:eastAsia="Times New Roman"/>
                <w:b/>
                <w:bCs/>
                <w:szCs w:val="24"/>
              </w:rPr>
            </w:pPr>
            <w:r>
              <w:rPr>
                <w:rFonts w:eastAsia="Times New Roman"/>
                <w:noProof/>
                <w:szCs w:val="24"/>
              </w:rPr>
              <w:drawing>
                <wp:anchor distT="0" distB="0" distL="114300" distR="114300" simplePos="0" relativeHeight="251661312" behindDoc="0" locked="0" layoutInCell="1" allowOverlap="1" wp14:anchorId="7481F214" wp14:editId="5A636849">
                  <wp:simplePos x="0" y="0"/>
                  <wp:positionH relativeFrom="column">
                    <wp:posOffset>7997825</wp:posOffset>
                  </wp:positionH>
                  <wp:positionV relativeFrom="paragraph">
                    <wp:posOffset>-45720</wp:posOffset>
                  </wp:positionV>
                  <wp:extent cx="719455" cy="719455"/>
                  <wp:effectExtent l="0" t="0" r="0" b="0"/>
                  <wp:wrapNone/>
                  <wp:docPr id="268" name="Grafik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Grafik 26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B738C5">
              <w:rPr>
                <w:rStyle w:val="Fett"/>
                <w:rFonts w:eastAsia="Times New Roman"/>
                <w:szCs w:val="24"/>
              </w:rPr>
              <w:t>T</w:t>
            </w:r>
            <w:r w:rsidR="00B738C5">
              <w:rPr>
                <w:rStyle w:val="Fett"/>
              </w:rPr>
              <w:t>eil</w:t>
            </w:r>
            <w:r w:rsidR="00B738C5">
              <w:rPr>
                <w:rStyle w:val="Fett"/>
                <w:rFonts w:eastAsia="Times New Roman"/>
                <w:szCs w:val="24"/>
              </w:rPr>
              <w:t xml:space="preserve"> 2 (45</w:t>
            </w:r>
            <w:r w:rsidR="00C4014A">
              <w:rPr>
                <w:rStyle w:val="Fett"/>
                <w:rFonts w:eastAsia="Times New Roman"/>
                <w:szCs w:val="24"/>
              </w:rPr>
              <w:t xml:space="preserve"> </w:t>
            </w:r>
            <w:r w:rsidR="00B738C5">
              <w:rPr>
                <w:rStyle w:val="Fett"/>
                <w:rFonts w:eastAsia="Times New Roman"/>
                <w:szCs w:val="24"/>
              </w:rPr>
              <w:t>min)</w:t>
            </w:r>
            <w:r w:rsidR="00B738C5">
              <w:rPr>
                <w:rStyle w:val="Fett"/>
                <w:rFonts w:eastAsia="Times New Roman"/>
                <w:szCs w:val="24"/>
              </w:rPr>
              <w:br/>
              <w:t>Gruppenarbeitsphase in Stationen</w:t>
            </w:r>
          </w:p>
        </w:tc>
      </w:tr>
      <w:tr w:rsidR="00981966" w14:paraId="1194CAA8"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4B8B095F" w14:textId="77777777" w:rsidR="00981966" w:rsidRDefault="00B738C5" w:rsidP="00D2358A">
            <w:pPr>
              <w:jc w:val="left"/>
              <w:rPr>
                <w:rFonts w:eastAsia="Times New Roman"/>
                <w:szCs w:val="24"/>
              </w:rPr>
            </w:pPr>
            <w:r>
              <w:rPr>
                <w:rFonts w:eastAsia="Times New Roman"/>
                <w:szCs w:val="24"/>
              </w:rPr>
              <w:t>5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2FF36C10" w14:textId="77777777" w:rsidR="00981966" w:rsidRDefault="00B738C5" w:rsidP="00473213">
            <w:pPr>
              <w:jc w:val="left"/>
              <w:rPr>
                <w:rFonts w:eastAsia="Times New Roman"/>
                <w:szCs w:val="24"/>
              </w:rPr>
            </w:pPr>
            <w:r>
              <w:t>Überleitung, Erläuterung der Aufgabenstellung und Anleitung zur Stationsarbeit</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28856087" w14:textId="7EC30BEE" w:rsidR="00981966" w:rsidRDefault="00FB2398" w:rsidP="00473213">
            <w:pPr>
              <w:spacing w:after="240"/>
              <w:jc w:val="left"/>
              <w:rPr>
                <w:b/>
              </w:rPr>
            </w:pPr>
            <w:r>
              <w:rPr>
                <w:b/>
              </w:rPr>
              <w:t>Ankündigung Stationsarbeit</w:t>
            </w:r>
          </w:p>
          <w:p w14:paraId="1FD4F628" w14:textId="03CE729D" w:rsidR="00981966" w:rsidRDefault="00B738C5" w:rsidP="00473213">
            <w:pPr>
              <w:spacing w:after="240"/>
              <w:jc w:val="left"/>
            </w:pPr>
            <w:r w:rsidRPr="00FB2398">
              <w:rPr>
                <w:bCs/>
                <w:i/>
                <w:iCs/>
              </w:rPr>
              <w:t xml:space="preserve">Optional: </w:t>
            </w:r>
            <w:r w:rsidR="00FB2398">
              <w:rPr>
                <w:bCs/>
              </w:rPr>
              <w:t>Es wird d</w:t>
            </w:r>
            <w:r w:rsidRPr="00FB2398">
              <w:rPr>
                <w:bCs/>
              </w:rPr>
              <w:t>ie Reflexionsfrage</w:t>
            </w:r>
            <w:r w:rsidR="00FB2398">
              <w:rPr>
                <w:bCs/>
              </w:rPr>
              <w:t xml:space="preserve"> gestellt</w:t>
            </w:r>
            <w:r w:rsidRPr="00FB2398">
              <w:rPr>
                <w:bCs/>
              </w:rPr>
              <w:t>:</w:t>
            </w:r>
            <w:r>
              <w:rPr>
                <w:b/>
              </w:rPr>
              <w:br/>
            </w:r>
            <w:r w:rsidR="00FB2398">
              <w:t>„</w:t>
            </w:r>
            <w:r>
              <w:t>Inwiefern sind soziale Medien heute vielleicht schon ein Stück weit eine moderne Utopie für uns?</w:t>
            </w:r>
          </w:p>
          <w:p w14:paraId="47F43193" w14:textId="5F85F158" w:rsidR="00981966" w:rsidRDefault="00B738C5" w:rsidP="00473213">
            <w:pPr>
              <w:spacing w:after="240"/>
              <w:jc w:val="left"/>
            </w:pPr>
            <w:r>
              <w:t xml:space="preserve">Aber: Trotz der vielen Möglichkeiten, die </w:t>
            </w:r>
            <w:proofErr w:type="spellStart"/>
            <w:r>
              <w:t>Social</w:t>
            </w:r>
            <w:proofErr w:type="spellEnd"/>
            <w:r>
              <w:t xml:space="preserve"> Media bietet, gibt es auch Aspekte, die uns nicht immer </w:t>
            </w:r>
            <w:proofErr w:type="gramStart"/>
            <w:r>
              <w:t>gut tun</w:t>
            </w:r>
            <w:proofErr w:type="gramEnd"/>
            <w:r>
              <w:t xml:space="preserve"> oder die uns fehlen, damit wir uns wirklich wohlfühlen.</w:t>
            </w:r>
            <w:r w:rsidR="00827630">
              <w:t>“</w:t>
            </w:r>
          </w:p>
          <w:p w14:paraId="7E1EB475" w14:textId="18D8F8E2" w:rsidR="00981966" w:rsidRDefault="00B738C5" w:rsidP="00473213">
            <w:pPr>
              <w:spacing w:after="240"/>
              <w:jc w:val="left"/>
            </w:pPr>
            <w:r w:rsidRPr="00827630">
              <w:rPr>
                <w:bCs/>
              </w:rPr>
              <w:lastRenderedPageBreak/>
              <w:t>Unser Ziel:</w:t>
            </w:r>
            <w:r>
              <w:rPr>
                <w:b/>
              </w:rPr>
              <w:br/>
            </w:r>
            <w:r w:rsidR="00827630">
              <w:t>„</w:t>
            </w:r>
            <w:r>
              <w:t xml:space="preserve">Wir wollen uns nun gemeinsam überlegen, wie eine ideale </w:t>
            </w:r>
            <w:proofErr w:type="spellStart"/>
            <w:r>
              <w:t>Social</w:t>
            </w:r>
            <w:proofErr w:type="spellEnd"/>
            <w:r>
              <w:t>-Media-Utopie aussehen könnte.</w:t>
            </w:r>
          </w:p>
          <w:p w14:paraId="7AFDE775" w14:textId="77777777" w:rsidR="00981966" w:rsidRDefault="00B738C5" w:rsidP="00473213">
            <w:pPr>
              <w:numPr>
                <w:ilvl w:val="0"/>
                <w:numId w:val="3"/>
              </w:numPr>
              <w:spacing w:after="0" w:line="276" w:lineRule="auto"/>
              <w:jc w:val="left"/>
            </w:pPr>
            <w:r>
              <w:t xml:space="preserve">Was fehlt euch, damit </w:t>
            </w:r>
            <w:proofErr w:type="spellStart"/>
            <w:r>
              <w:t>Social</w:t>
            </w:r>
            <w:proofErr w:type="spellEnd"/>
            <w:r>
              <w:t xml:space="preserve"> Media ein Ort wird, an dem ihr euch wirklich wohlfühlt?</w:t>
            </w:r>
          </w:p>
          <w:p w14:paraId="79A5768D" w14:textId="5ECB7A9B" w:rsidR="00981966" w:rsidRDefault="00B738C5" w:rsidP="00473213">
            <w:pPr>
              <w:numPr>
                <w:ilvl w:val="0"/>
                <w:numId w:val="3"/>
              </w:numPr>
              <w:spacing w:after="240" w:line="276" w:lineRule="auto"/>
              <w:jc w:val="left"/>
            </w:pPr>
            <w:r>
              <w:t xml:space="preserve">Was müsste </w:t>
            </w:r>
            <w:proofErr w:type="spellStart"/>
            <w:r>
              <w:t>Social</w:t>
            </w:r>
            <w:proofErr w:type="spellEnd"/>
            <w:r>
              <w:t xml:space="preserve"> Media </w:t>
            </w:r>
            <w:proofErr w:type="gramStart"/>
            <w:r>
              <w:t>dafür können</w:t>
            </w:r>
            <w:proofErr w:type="gramEnd"/>
            <w:r>
              <w:t>?</w:t>
            </w:r>
            <w:r w:rsidR="00827630">
              <w:t>“</w:t>
            </w:r>
          </w:p>
          <w:p w14:paraId="3E9A179A" w14:textId="630FCC57" w:rsidR="00981966" w:rsidRDefault="00B738C5" w:rsidP="00473213">
            <w:pPr>
              <w:spacing w:after="240"/>
              <w:jc w:val="left"/>
            </w:pPr>
            <w:r>
              <w:t xml:space="preserve">Vorschlag </w:t>
            </w:r>
            <w:r w:rsidRPr="00827630">
              <w:rPr>
                <w:b/>
                <w:bCs/>
              </w:rPr>
              <w:t>Anmoderation</w:t>
            </w:r>
            <w:r>
              <w:br/>
            </w:r>
            <w:r>
              <w:br/>
            </w:r>
            <w:r w:rsidR="00827630">
              <w:t>„</w:t>
            </w:r>
            <w:r>
              <w:t xml:space="preserve">Es wurden verschiedene Stationen vorbereitet. Jede Station bietet euch die Möglichkeit, euch kreativ und kritisch damit auseinanderzusetzen. Ihr könnt diskutieren, schreiben, zeichnen oder eure Ideen auf andere Weise festhalten. Ihr bekommt von uns einen Plan, auf dem alle Stationen eingezeichnet sind, damit ihr wisst, wohin ihr geht. Ihr dürft, aber müsst nicht alle Stationen besuchen. Wählt euch die Stationen, die euch interessieren und für eure </w:t>
            </w:r>
            <w:proofErr w:type="spellStart"/>
            <w:r>
              <w:t>Social</w:t>
            </w:r>
            <w:proofErr w:type="spellEnd"/>
            <w:r>
              <w:t xml:space="preserve"> Media Alltag relevant ist.</w:t>
            </w:r>
            <w:r w:rsidR="00827630">
              <w:t>“</w:t>
            </w:r>
          </w:p>
          <w:p w14:paraId="38884A95" w14:textId="2F4285D7" w:rsidR="00981966" w:rsidRPr="00827630" w:rsidRDefault="00827630" w:rsidP="00473213">
            <w:pPr>
              <w:jc w:val="left"/>
              <w:rPr>
                <w:rFonts w:eastAsia="Times New Roman"/>
                <w:bCs/>
                <w:i/>
                <w:iCs/>
                <w:szCs w:val="24"/>
              </w:rPr>
            </w:pPr>
            <w:r w:rsidRPr="00827630">
              <w:rPr>
                <w:bCs/>
                <w:i/>
                <w:iCs/>
              </w:rPr>
              <w:t>„</w:t>
            </w:r>
            <w:r w:rsidR="00B738C5" w:rsidRPr="00827630">
              <w:rPr>
                <w:bCs/>
                <w:i/>
                <w:iCs/>
              </w:rPr>
              <w:t xml:space="preserve">Es gibt auch Selbstfürsorge-Stationen, auf die ihr zurückgreifen könnt, wenn ihr eine kreative Pause braucht. Diese Stationen dienen dazu, neue Energie zu tanken, und können euch Inspiration dafür </w:t>
            </w:r>
            <w:r w:rsidR="00B738C5" w:rsidRPr="00827630">
              <w:rPr>
                <w:bCs/>
                <w:i/>
                <w:iCs/>
              </w:rPr>
              <w:lastRenderedPageBreak/>
              <w:t>geben, was ihr machen könnt, wenn ihr einmal nicht am Smartphone sein möchtet.</w:t>
            </w:r>
            <w:r w:rsidRPr="00827630">
              <w:rPr>
                <w:bCs/>
                <w:i/>
                <w:iCs/>
              </w:rPr>
              <w:t>“</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5FA21596" w14:textId="77777777" w:rsidR="00981966" w:rsidRDefault="00B738C5" w:rsidP="00473213">
            <w:pPr>
              <w:spacing w:after="240"/>
              <w:jc w:val="left"/>
              <w:rPr>
                <w:i/>
                <w:iCs/>
              </w:rPr>
            </w:pPr>
            <w:r>
              <w:rPr>
                <w:i/>
                <w:iCs/>
              </w:rPr>
              <w:lastRenderedPageBreak/>
              <w:t>Input</w:t>
            </w:r>
          </w:p>
          <w:p w14:paraId="68230510" w14:textId="77777777" w:rsidR="00981966" w:rsidRDefault="00B738C5" w:rsidP="00473213">
            <w:pPr>
              <w:spacing w:after="240"/>
              <w:jc w:val="left"/>
            </w:pPr>
            <w:r>
              <w:rPr>
                <w:i/>
                <w:iCs/>
              </w:rPr>
              <w:t>Optional:</w:t>
            </w:r>
            <w:r>
              <w:t xml:space="preserve"> Einsetzen einer Visualisierung, z. B. in Form einer Präsentation oder eines Tafelbildes. Dies unterstützt die Darstellung von zentralen Begriffen, Reflexionsfragen, der Aufgabenstellung sowie der Zielsetzung und erleichtert den Teilnehmenden das Verständnis.</w:t>
            </w:r>
          </w:p>
          <w:p w14:paraId="22863465" w14:textId="77777777" w:rsidR="00981966" w:rsidRDefault="00981966" w:rsidP="00473213">
            <w:pPr>
              <w:jc w:val="left"/>
              <w:rPr>
                <w:rFonts w:eastAsia="Times New Roman"/>
                <w:szCs w:val="24"/>
              </w:rPr>
            </w:pPr>
          </w:p>
        </w:tc>
      </w:tr>
      <w:tr w:rsidR="00981966" w14:paraId="7C7E4BC9"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142F38D8" w14:textId="77777777" w:rsidR="00981966" w:rsidRDefault="00B738C5" w:rsidP="00D2358A">
            <w:pPr>
              <w:jc w:val="left"/>
              <w:rPr>
                <w:rFonts w:eastAsia="Times New Roman"/>
                <w:szCs w:val="24"/>
              </w:rPr>
            </w:pPr>
            <w:r>
              <w:rPr>
                <w:rFonts w:eastAsia="Times New Roman"/>
                <w:szCs w:val="24"/>
              </w:rPr>
              <w:lastRenderedPageBreak/>
              <w:t>5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72A47794" w14:textId="77777777" w:rsidR="00981966" w:rsidRDefault="00B738C5" w:rsidP="00473213">
            <w:pPr>
              <w:jc w:val="left"/>
              <w:rPr>
                <w:rFonts w:eastAsia="Times New Roman"/>
                <w:szCs w:val="24"/>
              </w:rPr>
            </w:pPr>
            <w:r>
              <w:rPr>
                <w:rFonts w:eastAsia="Times New Roman"/>
                <w:szCs w:val="24"/>
              </w:rPr>
              <w:t>Es werden Gruppen gebildet, um in kleinerer Gruppengröße besser arbeiten zu können.</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2A8C630D" w14:textId="77777777" w:rsidR="00981966" w:rsidRDefault="00B738C5" w:rsidP="00473213">
            <w:pPr>
              <w:jc w:val="left"/>
              <w:rPr>
                <w:b/>
                <w:bCs/>
              </w:rPr>
            </w:pPr>
            <w:r>
              <w:rPr>
                <w:b/>
                <w:bCs/>
              </w:rPr>
              <w:t>Gruppeneinteilung</w:t>
            </w:r>
          </w:p>
          <w:p w14:paraId="66C0ADFB" w14:textId="77777777" w:rsidR="00981966" w:rsidRDefault="00B738C5" w:rsidP="00473213">
            <w:pPr>
              <w:jc w:val="left"/>
            </w:pPr>
            <w:r>
              <w:t>Die Stationen können alleine oder in (selbstgewählten) Gruppen besucht werden. Die Gruppen können sich selbst finden oder durch eine kreative Methode eingeteilt werden, z.B.:</w:t>
            </w:r>
          </w:p>
          <w:p w14:paraId="08DF623C" w14:textId="77777777" w:rsidR="00981966" w:rsidRDefault="00B738C5" w:rsidP="00473213">
            <w:pPr>
              <w:numPr>
                <w:ilvl w:val="0"/>
                <w:numId w:val="4"/>
              </w:numPr>
              <w:spacing w:before="240" w:after="0" w:line="276" w:lineRule="auto"/>
              <w:jc w:val="left"/>
              <w:rPr>
                <w:color w:val="212121"/>
              </w:rPr>
            </w:pPr>
            <w:r>
              <w:rPr>
                <w:b/>
                <w:color w:val="212121"/>
              </w:rPr>
              <w:t>Schnüren</w:t>
            </w:r>
            <w:r>
              <w:rPr>
                <w:color w:val="212121"/>
              </w:rPr>
              <w:t>: Jede Person zieht ein farbiges Band aus einem Beutel, Farben definieren die Gruppen.</w:t>
            </w:r>
          </w:p>
          <w:p w14:paraId="7CC8486C" w14:textId="77777777" w:rsidR="00981966" w:rsidRDefault="00B738C5" w:rsidP="00473213">
            <w:pPr>
              <w:numPr>
                <w:ilvl w:val="0"/>
                <w:numId w:val="4"/>
              </w:numPr>
              <w:spacing w:after="0" w:line="276" w:lineRule="auto"/>
              <w:jc w:val="left"/>
              <w:rPr>
                <w:color w:val="212121"/>
              </w:rPr>
            </w:pPr>
            <w:r>
              <w:rPr>
                <w:b/>
                <w:color w:val="212121"/>
              </w:rPr>
              <w:t>Gruppenmemory</w:t>
            </w:r>
            <w:r>
              <w:rPr>
                <w:color w:val="212121"/>
              </w:rPr>
              <w:t>: Kleine Kartenpaare (z. B. Symbole oder Begriffe) liegen verdeckt aus. Wer das passende Paar findet, bildet eine Gruppe.</w:t>
            </w:r>
          </w:p>
          <w:p w14:paraId="2A8F5304" w14:textId="77777777" w:rsidR="00981966" w:rsidRDefault="00B738C5" w:rsidP="00473213">
            <w:pPr>
              <w:numPr>
                <w:ilvl w:val="0"/>
                <w:numId w:val="4"/>
              </w:numPr>
              <w:spacing w:after="240" w:line="276" w:lineRule="auto"/>
              <w:jc w:val="left"/>
              <w:rPr>
                <w:color w:val="212121"/>
              </w:rPr>
            </w:pPr>
            <w:r>
              <w:rPr>
                <w:b/>
                <w:color w:val="212121"/>
              </w:rPr>
              <w:t>Gruppenpuzzle</w:t>
            </w:r>
            <w:r>
              <w:rPr>
                <w:color w:val="212121"/>
              </w:rPr>
              <w:t>: Puzzleteile zusammensetzen, die zur Gruppenzahl passen.</w:t>
            </w:r>
          </w:p>
          <w:p w14:paraId="57709CFD" w14:textId="77777777" w:rsidR="00981966" w:rsidRDefault="00B738C5" w:rsidP="00473213">
            <w:pPr>
              <w:jc w:val="left"/>
              <w:rPr>
                <w:rFonts w:eastAsia="Times New Roman"/>
                <w:szCs w:val="24"/>
              </w:rPr>
            </w:pPr>
            <w:r>
              <w:rPr>
                <w:color w:val="212121"/>
              </w:rPr>
              <w:t xml:space="preserve">Jede Gruppe erhält eine </w:t>
            </w:r>
            <w:r>
              <w:rPr>
                <w:b/>
                <w:color w:val="212121"/>
              </w:rPr>
              <w:t>„Landkarte“ der Stationen</w:t>
            </w:r>
            <w:r>
              <w:rPr>
                <w:color w:val="212121"/>
              </w:rPr>
              <w:t>, z. B. ein übersichtlicher Plan mit Symbolen für jede Station.</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16437C44" w14:textId="77777777" w:rsidR="00981966" w:rsidRDefault="00B738C5" w:rsidP="00473213">
            <w:pPr>
              <w:jc w:val="left"/>
              <w:rPr>
                <w:i/>
                <w:iCs/>
              </w:rPr>
            </w:pPr>
            <w:r>
              <w:rPr>
                <w:i/>
                <w:iCs/>
              </w:rPr>
              <w:t>Gruppeneinteilung</w:t>
            </w:r>
          </w:p>
          <w:p w14:paraId="3602F4D3" w14:textId="77777777" w:rsidR="00981966" w:rsidRDefault="00B738C5" w:rsidP="00473213">
            <w:pPr>
              <w:jc w:val="left"/>
            </w:pPr>
            <w:r w:rsidRPr="005658C5">
              <w:rPr>
                <w:i/>
                <w:iCs/>
              </w:rPr>
              <w:t>Optional</w:t>
            </w:r>
            <w:r>
              <w:t>: Abhängig vom Kontext bzw. Durchführungsort kann es hilfreich sein, den Teilnehmenden einen visualisierten Stationsplan zur Verfügung zu stellen, z.B. als Präsentationsfolien oder ausgedruckte Karte für jede Gruppe.</w:t>
            </w:r>
          </w:p>
        </w:tc>
      </w:tr>
      <w:tr w:rsidR="00981966" w14:paraId="51D460C1"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142E6651" w14:textId="77777777" w:rsidR="00981966" w:rsidRDefault="00B738C5" w:rsidP="00D2358A">
            <w:pPr>
              <w:jc w:val="left"/>
              <w:rPr>
                <w:rFonts w:eastAsia="Times New Roman"/>
                <w:szCs w:val="24"/>
              </w:rPr>
            </w:pPr>
            <w:r>
              <w:lastRenderedPageBreak/>
              <w:t>35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5317F47C" w14:textId="77777777" w:rsidR="00981966" w:rsidRDefault="00B738C5" w:rsidP="00473213">
            <w:pPr>
              <w:jc w:val="left"/>
              <w:rPr>
                <w:rFonts w:eastAsia="Times New Roman"/>
                <w:szCs w:val="24"/>
              </w:rPr>
            </w:pPr>
            <w:r>
              <w:t>Die TN erarbeiten ihre eigenen Ideen an den Stationen anhand der Fragestellungen. Sie reflektieren ihre Erlebnisse und Erfahrungen.</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590B28B0" w14:textId="77777777" w:rsidR="00981966" w:rsidRDefault="00B738C5" w:rsidP="00473213">
            <w:pPr>
              <w:jc w:val="left"/>
              <w:rPr>
                <w:rFonts w:eastAsia="Times New Roman"/>
                <w:b/>
                <w:bCs/>
                <w:szCs w:val="24"/>
              </w:rPr>
            </w:pPr>
            <w:r>
              <w:rPr>
                <w:b/>
                <w:bCs/>
              </w:rPr>
              <w:t>Stationsarbeit</w:t>
            </w:r>
          </w:p>
          <w:p w14:paraId="1C24DA81" w14:textId="77777777" w:rsidR="00981966" w:rsidRDefault="00B738C5" w:rsidP="00473213">
            <w:pPr>
              <w:jc w:val="left"/>
              <w:rPr>
                <w:rFonts w:eastAsia="Times New Roman"/>
                <w:szCs w:val="24"/>
              </w:rPr>
            </w:pPr>
            <w:r>
              <w:rPr>
                <w:rFonts w:eastAsia="Times New Roman"/>
                <w:szCs w:val="24"/>
              </w:rPr>
              <w:t xml:space="preserve">Die </w:t>
            </w:r>
            <w:proofErr w:type="spellStart"/>
            <w:r>
              <w:rPr>
                <w:rFonts w:eastAsia="Times New Roman"/>
                <w:szCs w:val="24"/>
              </w:rPr>
              <w:t>teamenden</w:t>
            </w:r>
            <w:proofErr w:type="spellEnd"/>
            <w:r>
              <w:rPr>
                <w:rFonts w:eastAsia="Times New Roman"/>
                <w:szCs w:val="24"/>
              </w:rPr>
              <w:t xml:space="preserve"> Personen eröffnen die Stationen und moderieren den Start der Stationsarbeit. Die Gruppen bewegen sich selbstständig durch die Stationen. Die </w:t>
            </w:r>
            <w:proofErr w:type="spellStart"/>
            <w:r>
              <w:rPr>
                <w:rFonts w:eastAsia="Times New Roman"/>
                <w:szCs w:val="24"/>
              </w:rPr>
              <w:t>teamenden</w:t>
            </w:r>
            <w:proofErr w:type="spellEnd"/>
            <w:r>
              <w:rPr>
                <w:rFonts w:eastAsia="Times New Roman"/>
                <w:szCs w:val="24"/>
              </w:rPr>
              <w:t xml:space="preserve"> Personen überwachen die Zeit.</w:t>
            </w:r>
          </w:p>
          <w:p w14:paraId="4CDF5649" w14:textId="77777777" w:rsidR="00981966" w:rsidRDefault="00B738C5" w:rsidP="00473213">
            <w:pPr>
              <w:jc w:val="left"/>
              <w:rPr>
                <w:rFonts w:eastAsia="Times New Roman"/>
                <w:szCs w:val="24"/>
              </w:rPr>
            </w:pPr>
            <w:r>
              <w:rPr>
                <w:rFonts w:eastAsia="Times New Roman"/>
                <w:szCs w:val="24"/>
              </w:rPr>
              <w:t>Moderation:</w:t>
            </w:r>
          </w:p>
          <w:p w14:paraId="2EFE1D0A" w14:textId="77777777" w:rsidR="00981966" w:rsidRDefault="00B738C5" w:rsidP="00473213">
            <w:pPr>
              <w:jc w:val="left"/>
              <w:rPr>
                <w:rFonts w:eastAsia="Times New Roman"/>
                <w:szCs w:val="24"/>
              </w:rPr>
            </w:pPr>
            <w:r>
              <w:rPr>
                <w:rFonts w:eastAsia="Times New Roman"/>
                <w:szCs w:val="24"/>
              </w:rPr>
              <w:t xml:space="preserve">„Herzlich Willkommen im ‚Museum der </w:t>
            </w:r>
            <w:proofErr w:type="spellStart"/>
            <w:r>
              <w:rPr>
                <w:rFonts w:eastAsia="Times New Roman"/>
                <w:szCs w:val="24"/>
              </w:rPr>
              <w:t>Social</w:t>
            </w:r>
            <w:proofErr w:type="spellEnd"/>
            <w:r>
              <w:rPr>
                <w:rFonts w:eastAsia="Times New Roman"/>
                <w:szCs w:val="24"/>
              </w:rPr>
              <w:t xml:space="preserve"> Media Utopie‘!</w:t>
            </w:r>
          </w:p>
          <w:p w14:paraId="65ACDF66" w14:textId="77777777" w:rsidR="00981966" w:rsidRDefault="00B738C5" w:rsidP="00473213">
            <w:pPr>
              <w:jc w:val="left"/>
              <w:rPr>
                <w:rFonts w:eastAsia="Times New Roman"/>
                <w:szCs w:val="24"/>
              </w:rPr>
            </w:pPr>
            <w:r>
              <w:rPr>
                <w:rFonts w:eastAsia="Times New Roman"/>
                <w:szCs w:val="24"/>
              </w:rPr>
              <w:t xml:space="preserve">Jede Station beschäftigt sich mit einer anderen Aufgabe rund um </w:t>
            </w:r>
            <w:proofErr w:type="spellStart"/>
            <w:r>
              <w:rPr>
                <w:rFonts w:eastAsia="Times New Roman"/>
                <w:szCs w:val="24"/>
              </w:rPr>
              <w:t>Social</w:t>
            </w:r>
            <w:proofErr w:type="spellEnd"/>
            <w:r>
              <w:rPr>
                <w:rFonts w:eastAsia="Times New Roman"/>
                <w:szCs w:val="24"/>
              </w:rPr>
              <w:t xml:space="preserve"> Media. Eure Aufgabe ist es, an jeder Station eure Gedanken zu zwei zentralen Fragen zu sammeln:</w:t>
            </w:r>
          </w:p>
          <w:p w14:paraId="340332EF" w14:textId="77777777" w:rsidR="00981966" w:rsidRDefault="00B738C5" w:rsidP="00473213">
            <w:pPr>
              <w:numPr>
                <w:ilvl w:val="0"/>
                <w:numId w:val="5"/>
              </w:numPr>
              <w:jc w:val="left"/>
              <w:rPr>
                <w:rFonts w:eastAsia="Times New Roman"/>
                <w:szCs w:val="24"/>
              </w:rPr>
            </w:pPr>
            <w:r>
              <w:rPr>
                <w:rFonts w:eastAsia="Times New Roman"/>
                <w:b/>
                <w:szCs w:val="24"/>
              </w:rPr>
              <w:t xml:space="preserve">Was stört euch am aktuellen Zustand von </w:t>
            </w:r>
            <w:proofErr w:type="spellStart"/>
            <w:r>
              <w:rPr>
                <w:rFonts w:eastAsia="Times New Roman"/>
                <w:b/>
                <w:szCs w:val="24"/>
              </w:rPr>
              <w:t>Social</w:t>
            </w:r>
            <w:proofErr w:type="spellEnd"/>
            <w:r>
              <w:rPr>
                <w:rFonts w:eastAsia="Times New Roman"/>
                <w:b/>
                <w:szCs w:val="24"/>
              </w:rPr>
              <w:t xml:space="preserve"> Media?</w:t>
            </w:r>
            <w:r>
              <w:rPr>
                <w:rFonts w:eastAsia="Times New Roman"/>
                <w:szCs w:val="24"/>
              </w:rPr>
              <w:t xml:space="preserve"> → </w:t>
            </w:r>
            <w:bookmarkStart w:id="0" w:name="_Hlk187323235"/>
            <w:r>
              <w:rPr>
                <w:rFonts w:eastAsia="Times New Roman"/>
                <w:szCs w:val="24"/>
              </w:rPr>
              <w:t xml:space="preserve">Schreibt diese Punkte auf die </w:t>
            </w:r>
            <w:r>
              <w:rPr>
                <w:rFonts w:eastAsia="Times New Roman"/>
                <w:b/>
                <w:szCs w:val="24"/>
              </w:rPr>
              <w:t>roten Karten</w:t>
            </w:r>
            <w:r>
              <w:rPr>
                <w:rFonts w:eastAsia="Times New Roman"/>
                <w:szCs w:val="24"/>
              </w:rPr>
              <w:t>.</w:t>
            </w:r>
            <w:bookmarkEnd w:id="0"/>
          </w:p>
          <w:p w14:paraId="79C5BD5B" w14:textId="77777777" w:rsidR="00981966" w:rsidRDefault="00B738C5" w:rsidP="00473213">
            <w:pPr>
              <w:numPr>
                <w:ilvl w:val="0"/>
                <w:numId w:val="5"/>
              </w:numPr>
              <w:jc w:val="left"/>
              <w:rPr>
                <w:rFonts w:eastAsia="Times New Roman"/>
                <w:szCs w:val="24"/>
              </w:rPr>
            </w:pPr>
            <w:r>
              <w:rPr>
                <w:rFonts w:eastAsia="Times New Roman"/>
                <w:b/>
                <w:szCs w:val="24"/>
              </w:rPr>
              <w:t xml:space="preserve">Was wünscht ihr euch für eine ideale </w:t>
            </w:r>
            <w:proofErr w:type="spellStart"/>
            <w:r>
              <w:rPr>
                <w:rFonts w:eastAsia="Times New Roman"/>
                <w:b/>
                <w:szCs w:val="24"/>
              </w:rPr>
              <w:t>Social</w:t>
            </w:r>
            <w:proofErr w:type="spellEnd"/>
            <w:r>
              <w:rPr>
                <w:rFonts w:eastAsia="Times New Roman"/>
                <w:b/>
                <w:szCs w:val="24"/>
              </w:rPr>
              <w:t>-Media-Utopie?</w:t>
            </w:r>
            <w:r>
              <w:rPr>
                <w:rFonts w:eastAsia="Times New Roman"/>
                <w:szCs w:val="24"/>
              </w:rPr>
              <w:t xml:space="preserve"> → </w:t>
            </w:r>
            <w:bookmarkStart w:id="1" w:name="_Hlk187323264"/>
            <w:r>
              <w:rPr>
                <w:rFonts w:eastAsia="Times New Roman"/>
                <w:szCs w:val="24"/>
              </w:rPr>
              <w:t xml:space="preserve">Schreibt diese Ideen auf die </w:t>
            </w:r>
            <w:r>
              <w:rPr>
                <w:rFonts w:eastAsia="Times New Roman"/>
                <w:b/>
                <w:szCs w:val="24"/>
              </w:rPr>
              <w:t>grünen Karten</w:t>
            </w:r>
            <w:r>
              <w:rPr>
                <w:rFonts w:eastAsia="Times New Roman"/>
                <w:szCs w:val="24"/>
              </w:rPr>
              <w:t>.</w:t>
            </w:r>
            <w:bookmarkEnd w:id="1"/>
            <w:r>
              <w:rPr>
                <w:rFonts w:eastAsia="Times New Roman"/>
                <w:szCs w:val="24"/>
              </w:rPr>
              <w:t>“</w:t>
            </w:r>
          </w:p>
          <w:p w14:paraId="31FE57A7" w14:textId="727BE705" w:rsidR="00981966" w:rsidRDefault="00B738C5" w:rsidP="00473213">
            <w:pPr>
              <w:pStyle w:val="Textkrper"/>
              <w:jc w:val="left"/>
              <w:rPr>
                <w:rFonts w:eastAsia="Times New Roman"/>
                <w:szCs w:val="24"/>
              </w:rPr>
            </w:pPr>
            <w:r w:rsidRPr="00C4014A">
              <w:rPr>
                <w:rFonts w:eastAsia="Times New Roman"/>
                <w:i/>
                <w:iCs/>
                <w:szCs w:val="24"/>
              </w:rPr>
              <w:t>Impuls aufschreiben und mitnehmen</w:t>
            </w:r>
            <w:r>
              <w:rPr>
                <w:rFonts w:eastAsia="Times New Roman"/>
                <w:szCs w:val="24"/>
              </w:rPr>
              <w:t xml:space="preserve">: </w:t>
            </w:r>
            <w:r w:rsidR="00C4014A">
              <w:rPr>
                <w:rFonts w:eastAsia="Times New Roman"/>
                <w:szCs w:val="24"/>
              </w:rPr>
              <w:t>„</w:t>
            </w:r>
            <w:r>
              <w:rPr>
                <w:rFonts w:eastAsia="Times New Roman"/>
                <w:szCs w:val="24"/>
              </w:rPr>
              <w:t xml:space="preserve">Wenn an den Stationen bereits etwas steht, das ihr euch </w:t>
            </w:r>
            <w:r>
              <w:rPr>
                <w:rFonts w:eastAsia="Times New Roman"/>
                <w:szCs w:val="24"/>
              </w:rPr>
              <w:lastRenderedPageBreak/>
              <w:t>ebenfalls überlegt habt, könnt ihr eure Zustimmung durch einen roten Klebepunkt signalisieren. Dennoch ist es wichtig, dass ihr eure Impulse zusätzlich auf die grünen und roten Karten schreibt, da diese Karten wichtig für die Auswertung sind.</w:t>
            </w:r>
            <w:r w:rsidR="00C4014A">
              <w:rPr>
                <w:rFonts w:eastAsia="Times New Roman"/>
                <w:szCs w:val="24"/>
              </w:rPr>
              <w:t>“</w:t>
            </w:r>
          </w:p>
          <w:p w14:paraId="039AA3BC" w14:textId="77777777" w:rsidR="00981966" w:rsidRDefault="00B738C5" w:rsidP="00473213">
            <w:pPr>
              <w:jc w:val="left"/>
              <w:rPr>
                <w:rFonts w:eastAsia="Times New Roman"/>
                <w:szCs w:val="24"/>
              </w:rPr>
            </w:pPr>
            <w:r>
              <w:rPr>
                <w:rFonts w:eastAsia="Times New Roman"/>
                <w:szCs w:val="24"/>
              </w:rPr>
              <w:t xml:space="preserve">Die TN verweilen max. </w:t>
            </w:r>
            <w:r>
              <w:rPr>
                <w:rFonts w:eastAsia="Times New Roman"/>
                <w:b/>
                <w:szCs w:val="24"/>
              </w:rPr>
              <w:t>10 Minuten</w:t>
            </w:r>
            <w:r>
              <w:rPr>
                <w:rFonts w:eastAsia="Times New Roman"/>
                <w:szCs w:val="24"/>
              </w:rPr>
              <w:t xml:space="preserve"> an jeder Station und diskutieren in der Gruppe.</w:t>
            </w:r>
          </w:p>
          <w:p w14:paraId="5E88199E" w14:textId="77777777" w:rsidR="00981966" w:rsidRDefault="00B738C5" w:rsidP="00473213">
            <w:pPr>
              <w:jc w:val="left"/>
              <w:rPr>
                <w:rFonts w:eastAsia="Times New Roman"/>
                <w:szCs w:val="24"/>
              </w:rPr>
            </w:pPr>
            <w:r>
              <w:rPr>
                <w:rFonts w:eastAsia="Times New Roman"/>
                <w:i/>
                <w:iCs/>
                <w:szCs w:val="24"/>
              </w:rPr>
              <w:t>Hinweis</w:t>
            </w:r>
            <w:r>
              <w:rPr>
                <w:rFonts w:eastAsia="Times New Roman"/>
                <w:szCs w:val="24"/>
              </w:rPr>
              <w:t>: Die Teilnehmer*innen müssen nicht alle Stationen besuchen.</w:t>
            </w:r>
          </w:p>
          <w:p w14:paraId="264BB6B0" w14:textId="77777777" w:rsidR="00981966" w:rsidRDefault="00B738C5" w:rsidP="00473213">
            <w:pPr>
              <w:jc w:val="left"/>
              <w:rPr>
                <w:rFonts w:eastAsia="Times New Roman"/>
                <w:szCs w:val="24"/>
              </w:rPr>
            </w:pPr>
            <w:r>
              <w:rPr>
                <w:rFonts w:eastAsia="Times New Roman"/>
                <w:szCs w:val="24"/>
              </w:rPr>
              <w:t>Im Anschluss werden die Karten im 3. Teil besprochen und reflektiert.</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41AC542E" w14:textId="77777777" w:rsidR="00981966" w:rsidRDefault="00B738C5" w:rsidP="00473213">
            <w:pPr>
              <w:jc w:val="left"/>
              <w:rPr>
                <w:rFonts w:eastAsia="Times New Roman"/>
                <w:i/>
                <w:iCs/>
                <w:szCs w:val="24"/>
              </w:rPr>
            </w:pPr>
            <w:r>
              <w:rPr>
                <w:rFonts w:eastAsia="Times New Roman"/>
                <w:i/>
                <w:iCs/>
                <w:szCs w:val="24"/>
              </w:rPr>
              <w:lastRenderedPageBreak/>
              <w:t>Gruppenarbeit</w:t>
            </w:r>
          </w:p>
          <w:p w14:paraId="7C29E0DE" w14:textId="77777777" w:rsidR="005658C5" w:rsidRPr="005658C5" w:rsidRDefault="00C4014A" w:rsidP="00473213">
            <w:pPr>
              <w:jc w:val="left"/>
              <w:rPr>
                <w:rFonts w:eastAsia="Times New Roman"/>
                <w:szCs w:val="24"/>
              </w:rPr>
            </w:pPr>
            <w:r w:rsidRPr="005658C5">
              <w:rPr>
                <w:rFonts w:eastAsia="Times New Roman"/>
                <w:szCs w:val="24"/>
              </w:rPr>
              <w:t>Material:</w:t>
            </w:r>
          </w:p>
          <w:p w14:paraId="60162EB1" w14:textId="36FB75C0" w:rsidR="005658C5" w:rsidRDefault="00B738C5" w:rsidP="00473213">
            <w:pPr>
              <w:pStyle w:val="Listenabsatz"/>
              <w:numPr>
                <w:ilvl w:val="0"/>
                <w:numId w:val="12"/>
              </w:numPr>
              <w:jc w:val="left"/>
              <w:rPr>
                <w:rFonts w:eastAsia="Times New Roman"/>
                <w:szCs w:val="24"/>
              </w:rPr>
            </w:pPr>
            <w:r w:rsidRPr="005658C5">
              <w:rPr>
                <w:rFonts w:eastAsia="Times New Roman"/>
                <w:szCs w:val="24"/>
              </w:rPr>
              <w:t>Stationskarten</w:t>
            </w:r>
            <w:r w:rsidR="005658C5" w:rsidRPr="005658C5">
              <w:rPr>
                <w:rFonts w:eastAsia="Times New Roman"/>
                <w:szCs w:val="24"/>
              </w:rPr>
              <w:t xml:space="preserve"> (ggf. laminiert)</w:t>
            </w:r>
            <w:r w:rsidRPr="005658C5">
              <w:rPr>
                <w:rFonts w:eastAsia="Times New Roman"/>
                <w:szCs w:val="24"/>
              </w:rPr>
              <w:t xml:space="preserve"> siehe </w:t>
            </w:r>
            <w:r w:rsidRPr="005658C5">
              <w:rPr>
                <w:rFonts w:eastAsia="Times New Roman"/>
                <w:i/>
                <w:iCs/>
                <w:szCs w:val="24"/>
              </w:rPr>
              <w:t>04_Stationsarbeit</w:t>
            </w:r>
            <w:r w:rsidR="00EF1C56">
              <w:rPr>
                <w:rFonts w:eastAsia="Times New Roman"/>
                <w:i/>
                <w:iCs/>
                <w:szCs w:val="24"/>
              </w:rPr>
              <w:t xml:space="preserve"> </w:t>
            </w:r>
            <w:r w:rsidR="00EF1C56" w:rsidRPr="00EF1C56">
              <w:rPr>
                <w:rFonts w:eastAsia="Times New Roman"/>
                <w:szCs w:val="24"/>
              </w:rPr>
              <w:t>und</w:t>
            </w:r>
            <w:r w:rsidR="00EF1C56">
              <w:rPr>
                <w:rFonts w:eastAsia="Times New Roman"/>
                <w:i/>
                <w:iCs/>
                <w:szCs w:val="24"/>
              </w:rPr>
              <w:t xml:space="preserve"> 04a_Stationskarten</w:t>
            </w:r>
          </w:p>
          <w:p w14:paraId="4763DAAC" w14:textId="77777777" w:rsidR="005658C5" w:rsidRDefault="005658C5" w:rsidP="00473213">
            <w:pPr>
              <w:pStyle w:val="Listenabsatz"/>
              <w:numPr>
                <w:ilvl w:val="0"/>
                <w:numId w:val="12"/>
              </w:numPr>
              <w:jc w:val="left"/>
              <w:rPr>
                <w:rFonts w:eastAsia="Times New Roman"/>
                <w:szCs w:val="24"/>
              </w:rPr>
            </w:pPr>
            <w:r w:rsidRPr="005658C5">
              <w:rPr>
                <w:rFonts w:eastAsia="Times New Roman"/>
                <w:szCs w:val="24"/>
              </w:rPr>
              <w:t>Moderationsk</w:t>
            </w:r>
            <w:r w:rsidR="00B738C5" w:rsidRPr="005658C5">
              <w:rPr>
                <w:rFonts w:eastAsia="Times New Roman"/>
                <w:szCs w:val="24"/>
              </w:rPr>
              <w:t>arten (grün &amp; rot)</w:t>
            </w:r>
          </w:p>
          <w:p w14:paraId="41A7E6F5" w14:textId="77777777" w:rsidR="005658C5" w:rsidRDefault="00B738C5" w:rsidP="00473213">
            <w:pPr>
              <w:pStyle w:val="Listenabsatz"/>
              <w:numPr>
                <w:ilvl w:val="0"/>
                <w:numId w:val="12"/>
              </w:numPr>
              <w:jc w:val="left"/>
              <w:rPr>
                <w:rFonts w:eastAsia="Times New Roman"/>
                <w:szCs w:val="24"/>
              </w:rPr>
            </w:pPr>
            <w:r w:rsidRPr="005658C5">
              <w:rPr>
                <w:rFonts w:eastAsia="Times New Roman"/>
                <w:szCs w:val="24"/>
              </w:rPr>
              <w:t>Klebepunkte (grün/rot)</w:t>
            </w:r>
          </w:p>
          <w:p w14:paraId="56796F47" w14:textId="4BD190AC" w:rsidR="005658C5" w:rsidRDefault="00B738C5" w:rsidP="00473213">
            <w:pPr>
              <w:pStyle w:val="Listenabsatz"/>
              <w:numPr>
                <w:ilvl w:val="0"/>
                <w:numId w:val="12"/>
              </w:numPr>
              <w:jc w:val="left"/>
              <w:rPr>
                <w:rFonts w:eastAsia="Times New Roman"/>
                <w:szCs w:val="24"/>
              </w:rPr>
            </w:pPr>
            <w:r w:rsidRPr="005658C5">
              <w:rPr>
                <w:rFonts w:eastAsia="Times New Roman"/>
                <w:szCs w:val="24"/>
              </w:rPr>
              <w:t>Stifte</w:t>
            </w:r>
          </w:p>
          <w:p w14:paraId="0B26452D" w14:textId="14E5FF22" w:rsidR="00981966" w:rsidRPr="005658C5" w:rsidRDefault="00B738C5" w:rsidP="00473213">
            <w:pPr>
              <w:pStyle w:val="Listenabsatz"/>
              <w:numPr>
                <w:ilvl w:val="0"/>
                <w:numId w:val="12"/>
              </w:numPr>
              <w:jc w:val="left"/>
              <w:rPr>
                <w:rFonts w:eastAsia="Times New Roman"/>
                <w:szCs w:val="24"/>
              </w:rPr>
            </w:pPr>
            <w:r w:rsidRPr="005658C5">
              <w:rPr>
                <w:rFonts w:eastAsia="Times New Roman"/>
                <w:szCs w:val="24"/>
              </w:rPr>
              <w:t>Stoppuhr/</w:t>
            </w:r>
            <w:proofErr w:type="spellStart"/>
            <w:r w:rsidRPr="005658C5">
              <w:rPr>
                <w:rFonts w:eastAsia="Times New Roman"/>
                <w:szCs w:val="24"/>
              </w:rPr>
              <w:t>Timer</w:t>
            </w:r>
            <w:proofErr w:type="spellEnd"/>
            <w:r w:rsidRPr="005658C5">
              <w:rPr>
                <w:rFonts w:eastAsia="Times New Roman"/>
                <w:szCs w:val="24"/>
              </w:rPr>
              <w:t xml:space="preserve"> an jeder Station</w:t>
            </w:r>
          </w:p>
          <w:p w14:paraId="5638885E" w14:textId="77777777" w:rsidR="00981966" w:rsidRDefault="00981966" w:rsidP="00473213">
            <w:pPr>
              <w:jc w:val="left"/>
              <w:rPr>
                <w:rFonts w:eastAsia="Times New Roman"/>
                <w:szCs w:val="24"/>
              </w:rPr>
            </w:pPr>
          </w:p>
        </w:tc>
      </w:tr>
      <w:tr w:rsidR="00981966" w14:paraId="692C8029"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5B90A773" w14:textId="77777777" w:rsidR="00981966" w:rsidRDefault="00B738C5" w:rsidP="00D2358A">
            <w:pPr>
              <w:jc w:val="left"/>
            </w:pPr>
            <w:r>
              <w:t>10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5774D0BA" w14:textId="77777777" w:rsidR="00981966" w:rsidRDefault="00B738C5" w:rsidP="00473213">
            <w:pPr>
              <w:jc w:val="left"/>
            </w:pPr>
            <w:r>
              <w:t xml:space="preserve">Die Gruppen reflektieren ihre Erfahrungen und Erlebnisse, um Ideen für einen bewussteren </w:t>
            </w:r>
            <w:proofErr w:type="spellStart"/>
            <w:r>
              <w:t>Social</w:t>
            </w:r>
            <w:proofErr w:type="spellEnd"/>
            <w:r>
              <w:t>-Media-Umgang zu erlangen.</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37784344" w14:textId="77777777" w:rsidR="00981966" w:rsidRDefault="00B738C5" w:rsidP="00473213">
            <w:pPr>
              <w:jc w:val="left"/>
              <w:rPr>
                <w:rFonts w:eastAsia="Times New Roman"/>
                <w:b/>
                <w:bCs/>
                <w:szCs w:val="24"/>
              </w:rPr>
            </w:pPr>
            <w:r>
              <w:rPr>
                <w:rFonts w:eastAsia="Times New Roman"/>
                <w:i/>
                <w:iCs/>
                <w:szCs w:val="24"/>
              </w:rPr>
              <w:t>Optional</w:t>
            </w:r>
            <w:r>
              <w:rPr>
                <w:rFonts w:eastAsia="Times New Roman"/>
                <w:szCs w:val="24"/>
              </w:rPr>
              <w:t>:</w:t>
            </w:r>
            <w:r>
              <w:rPr>
                <w:rFonts w:eastAsia="Times New Roman"/>
                <w:szCs w:val="24"/>
              </w:rPr>
              <w:br/>
            </w:r>
            <w:bookmarkStart w:id="2" w:name="_Hlk187332634"/>
            <w:r>
              <w:rPr>
                <w:rFonts w:eastAsia="Times New Roman"/>
                <w:b/>
                <w:bCs/>
                <w:szCs w:val="24"/>
              </w:rPr>
              <w:t>Reflexion der Selbstfürsorge-Stationen</w:t>
            </w:r>
          </w:p>
          <w:p w14:paraId="1BB95D6C" w14:textId="77777777" w:rsidR="00981966" w:rsidRDefault="00B738C5" w:rsidP="00473213">
            <w:pPr>
              <w:jc w:val="left"/>
              <w:rPr>
                <w:rFonts w:eastAsia="Times New Roman"/>
                <w:szCs w:val="24"/>
              </w:rPr>
            </w:pPr>
            <w:r>
              <w:rPr>
                <w:rFonts w:eastAsia="Times New Roman"/>
                <w:szCs w:val="24"/>
              </w:rPr>
              <w:t xml:space="preserve">Bevor die Karten der </w:t>
            </w:r>
            <w:proofErr w:type="spellStart"/>
            <w:r>
              <w:rPr>
                <w:rFonts w:eastAsia="Times New Roman"/>
                <w:szCs w:val="24"/>
              </w:rPr>
              <w:t>Social</w:t>
            </w:r>
            <w:proofErr w:type="spellEnd"/>
            <w:r>
              <w:rPr>
                <w:rFonts w:eastAsia="Times New Roman"/>
                <w:szCs w:val="24"/>
              </w:rPr>
              <w:t>-Media-Utopie ausgewertet werden, kann eine Reflexionsrunde zu den Erlebnissen und Erfahrungen der Teilnehmenden an den Selbstfürsorge-Stationen durchgeführt werden. Dafür können einzelne Reflexionsfragen im Plenum gestellt oder als Präsentation gezeigt und mit den Teilnehmenden besprochen werden.</w:t>
            </w:r>
            <w:bookmarkEnd w:id="2"/>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3141CA48" w14:textId="77777777" w:rsidR="00981966" w:rsidRDefault="00B738C5" w:rsidP="00473213">
            <w:pPr>
              <w:jc w:val="left"/>
              <w:rPr>
                <w:rFonts w:eastAsia="Times New Roman"/>
                <w:i/>
                <w:iCs/>
                <w:szCs w:val="24"/>
              </w:rPr>
            </w:pPr>
            <w:r>
              <w:rPr>
                <w:rFonts w:eastAsia="Times New Roman"/>
                <w:i/>
                <w:iCs/>
                <w:szCs w:val="24"/>
              </w:rPr>
              <w:t>Plenum</w:t>
            </w:r>
          </w:p>
          <w:p w14:paraId="42D3AEF2" w14:textId="77777777" w:rsidR="004D7374" w:rsidRDefault="004D7374" w:rsidP="00473213">
            <w:pPr>
              <w:jc w:val="left"/>
              <w:rPr>
                <w:rFonts w:eastAsia="Times New Roman"/>
                <w:szCs w:val="24"/>
              </w:rPr>
            </w:pPr>
            <w:r>
              <w:rPr>
                <w:rFonts w:eastAsia="Times New Roman"/>
                <w:szCs w:val="24"/>
              </w:rPr>
              <w:t>Material:</w:t>
            </w:r>
          </w:p>
          <w:p w14:paraId="1EF65E14" w14:textId="40254FA0" w:rsidR="004D7374" w:rsidRPr="006E6579" w:rsidRDefault="00B738C5" w:rsidP="00473213">
            <w:pPr>
              <w:pStyle w:val="Listenabsatz"/>
              <w:numPr>
                <w:ilvl w:val="0"/>
                <w:numId w:val="13"/>
              </w:numPr>
              <w:jc w:val="left"/>
              <w:rPr>
                <w:rFonts w:eastAsia="Times New Roman"/>
                <w:szCs w:val="24"/>
              </w:rPr>
            </w:pPr>
            <w:r w:rsidRPr="004D7374">
              <w:rPr>
                <w:rFonts w:eastAsia="Times New Roman"/>
                <w:szCs w:val="24"/>
              </w:rPr>
              <w:t>Reflexionsfragen siehe</w:t>
            </w:r>
            <w:r w:rsidR="004D7374">
              <w:rPr>
                <w:rFonts w:eastAsia="Times New Roman"/>
                <w:szCs w:val="24"/>
              </w:rPr>
              <w:t xml:space="preserve"> </w:t>
            </w:r>
            <w:r w:rsidR="004D7374" w:rsidRPr="004D7374">
              <w:rPr>
                <w:rFonts w:eastAsia="Times New Roman"/>
                <w:i/>
                <w:iCs/>
                <w:szCs w:val="24"/>
              </w:rPr>
              <w:t>04</w:t>
            </w:r>
            <w:r w:rsidR="00EF1C56">
              <w:rPr>
                <w:rFonts w:eastAsia="Times New Roman"/>
                <w:i/>
                <w:iCs/>
                <w:szCs w:val="24"/>
              </w:rPr>
              <w:t>c</w:t>
            </w:r>
            <w:r w:rsidR="004D7374" w:rsidRPr="004D7374">
              <w:rPr>
                <w:i/>
                <w:iCs/>
              </w:rPr>
              <w:t>_</w:t>
            </w:r>
            <w:r w:rsidR="004D7374" w:rsidRPr="004D7374">
              <w:rPr>
                <w:rFonts w:eastAsia="Times New Roman"/>
                <w:i/>
                <w:iCs/>
                <w:szCs w:val="24"/>
              </w:rPr>
              <w:t>Reflexionsfragen Selbstfürsorge-Stationen</w:t>
            </w:r>
          </w:p>
          <w:p w14:paraId="232D3066" w14:textId="5A852067" w:rsidR="006E6579" w:rsidRDefault="006E6579" w:rsidP="00473213">
            <w:pPr>
              <w:pStyle w:val="Listenabsatz"/>
              <w:numPr>
                <w:ilvl w:val="0"/>
                <w:numId w:val="13"/>
              </w:numPr>
              <w:jc w:val="left"/>
              <w:rPr>
                <w:rFonts w:eastAsia="Times New Roman"/>
                <w:szCs w:val="24"/>
              </w:rPr>
            </w:pPr>
            <w:r>
              <w:rPr>
                <w:rFonts w:eastAsia="Times New Roman"/>
                <w:i/>
                <w:iCs/>
                <w:szCs w:val="24"/>
              </w:rPr>
              <w:t>Optional:</w:t>
            </w:r>
            <w:r>
              <w:rPr>
                <w:rFonts w:eastAsia="Times New Roman"/>
                <w:szCs w:val="24"/>
              </w:rPr>
              <w:t xml:space="preserve"> Computer mit </w:t>
            </w:r>
            <w:proofErr w:type="spellStart"/>
            <w:r>
              <w:rPr>
                <w:rFonts w:eastAsia="Times New Roman"/>
                <w:szCs w:val="24"/>
              </w:rPr>
              <w:t>Beamer</w:t>
            </w:r>
            <w:proofErr w:type="spellEnd"/>
            <w:r>
              <w:rPr>
                <w:rFonts w:eastAsia="Times New Roman"/>
                <w:szCs w:val="24"/>
              </w:rPr>
              <w:t xml:space="preserve"> und Leinwand/Präsentationsfläche</w:t>
            </w:r>
          </w:p>
          <w:p w14:paraId="43FA0206" w14:textId="35816AFA" w:rsidR="00981966" w:rsidRPr="004D7374" w:rsidRDefault="004D7374" w:rsidP="00473213">
            <w:pPr>
              <w:pStyle w:val="Listenabsatz"/>
              <w:numPr>
                <w:ilvl w:val="0"/>
                <w:numId w:val="13"/>
              </w:numPr>
              <w:jc w:val="left"/>
              <w:rPr>
                <w:rFonts w:eastAsia="Times New Roman"/>
                <w:szCs w:val="24"/>
              </w:rPr>
            </w:pPr>
            <w:r>
              <w:rPr>
                <w:rFonts w:eastAsia="Times New Roman"/>
                <w:szCs w:val="24"/>
              </w:rPr>
              <w:lastRenderedPageBreak/>
              <w:t>Hinweise zur Reflexion siehe</w:t>
            </w:r>
            <w:r w:rsidR="00B738C5" w:rsidRPr="004D7374">
              <w:rPr>
                <w:rFonts w:eastAsia="Times New Roman"/>
                <w:szCs w:val="24"/>
              </w:rPr>
              <w:t xml:space="preserve"> </w:t>
            </w:r>
            <w:r w:rsidR="00B738C5" w:rsidRPr="004D7374">
              <w:rPr>
                <w:rFonts w:eastAsia="Times New Roman"/>
                <w:i/>
                <w:iCs/>
                <w:szCs w:val="24"/>
              </w:rPr>
              <w:t>04</w:t>
            </w:r>
            <w:r w:rsidR="00EF1C56">
              <w:rPr>
                <w:rFonts w:eastAsia="Times New Roman"/>
                <w:i/>
                <w:iCs/>
                <w:szCs w:val="24"/>
              </w:rPr>
              <w:t>b</w:t>
            </w:r>
            <w:r w:rsidR="00B738C5" w:rsidRPr="004D7374">
              <w:rPr>
                <w:rFonts w:eastAsia="Times New Roman"/>
                <w:i/>
                <w:iCs/>
                <w:szCs w:val="24"/>
              </w:rPr>
              <w:t>_Reflexion der Selbstfürsorge-Stationen</w:t>
            </w:r>
          </w:p>
        </w:tc>
      </w:tr>
      <w:tr w:rsidR="00981966" w14:paraId="351EF6D6" w14:textId="77777777" w:rsidTr="00E27FD5">
        <w:trPr>
          <w:trHeight w:val="927"/>
        </w:trPr>
        <w:tc>
          <w:tcPr>
            <w:tcW w:w="13801" w:type="dxa"/>
            <w:gridSpan w:val="4"/>
            <w:tcBorders>
              <w:top w:val="single" w:sz="24" w:space="0" w:color="FFFFFF"/>
              <w:left w:val="single" w:sz="24" w:space="0" w:color="FFFFFF"/>
              <w:bottom w:val="single" w:sz="24" w:space="0" w:color="FFFFFF"/>
              <w:right w:val="single" w:sz="24" w:space="0" w:color="FFFFFF"/>
            </w:tcBorders>
            <w:shd w:val="clear" w:color="auto" w:fill="F9B9BB"/>
          </w:tcPr>
          <w:p w14:paraId="6B3D98E2" w14:textId="62D06DC7" w:rsidR="00981966" w:rsidRDefault="00D2358A" w:rsidP="00D2358A">
            <w:pPr>
              <w:jc w:val="left"/>
              <w:rPr>
                <w:rFonts w:eastAsia="Times New Roman"/>
                <w:b/>
                <w:bCs/>
                <w:szCs w:val="24"/>
              </w:rPr>
            </w:pPr>
            <w:r>
              <w:rPr>
                <w:rFonts w:eastAsia="Times New Roman"/>
                <w:b/>
                <w:bCs/>
                <w:noProof/>
                <w:szCs w:val="24"/>
              </w:rPr>
              <w:lastRenderedPageBreak/>
              <w:drawing>
                <wp:anchor distT="0" distB="0" distL="114300" distR="114300" simplePos="0" relativeHeight="251662336" behindDoc="0" locked="0" layoutInCell="1" allowOverlap="1" wp14:anchorId="018BA2C1" wp14:editId="773E2DEB">
                  <wp:simplePos x="0" y="0"/>
                  <wp:positionH relativeFrom="column">
                    <wp:posOffset>7952740</wp:posOffset>
                  </wp:positionH>
                  <wp:positionV relativeFrom="paragraph">
                    <wp:posOffset>-66675</wp:posOffset>
                  </wp:positionV>
                  <wp:extent cx="719455" cy="719455"/>
                  <wp:effectExtent l="0" t="0" r="0" b="0"/>
                  <wp:wrapNone/>
                  <wp:docPr id="269" name="Grafik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Grafik 26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B738C5">
              <w:rPr>
                <w:rStyle w:val="Fett"/>
                <w:rFonts w:eastAsia="Times New Roman"/>
                <w:szCs w:val="24"/>
              </w:rPr>
              <w:t>Teil 3 (45</w:t>
            </w:r>
            <w:r w:rsidR="00C4014A">
              <w:rPr>
                <w:rStyle w:val="Fett"/>
                <w:rFonts w:eastAsia="Times New Roman"/>
                <w:szCs w:val="24"/>
              </w:rPr>
              <w:t xml:space="preserve"> </w:t>
            </w:r>
            <w:r w:rsidR="00B738C5">
              <w:rPr>
                <w:rStyle w:val="Fett"/>
                <w:rFonts w:eastAsia="Times New Roman"/>
                <w:szCs w:val="24"/>
              </w:rPr>
              <w:t>min)</w:t>
            </w:r>
            <w:r w:rsidR="00B738C5">
              <w:rPr>
                <w:rStyle w:val="Fett"/>
                <w:rFonts w:eastAsia="Times New Roman"/>
                <w:szCs w:val="24"/>
              </w:rPr>
              <w:br/>
              <w:t>Zusammenfassung und Abschluss</w:t>
            </w:r>
          </w:p>
        </w:tc>
      </w:tr>
      <w:tr w:rsidR="00981966" w14:paraId="27FACB21"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7FF03665" w14:textId="77777777" w:rsidR="00981966" w:rsidRDefault="00B738C5" w:rsidP="00D2358A">
            <w:pPr>
              <w:jc w:val="left"/>
              <w:rPr>
                <w:rFonts w:eastAsia="Times New Roman"/>
                <w:szCs w:val="24"/>
              </w:rPr>
            </w:pPr>
            <w:r>
              <w:rPr>
                <w:rFonts w:eastAsia="Times New Roman"/>
                <w:szCs w:val="24"/>
              </w:rPr>
              <w:t>5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3D63CBE9" w14:textId="77777777" w:rsidR="00981966" w:rsidRDefault="00B738C5" w:rsidP="00473213">
            <w:pPr>
              <w:jc w:val="left"/>
              <w:rPr>
                <w:rFonts w:eastAsia="Times New Roman"/>
                <w:szCs w:val="24"/>
              </w:rPr>
            </w:pPr>
            <w:r>
              <w:rPr>
                <w:rFonts w:eastAsia="Times New Roman"/>
                <w:szCs w:val="24"/>
              </w:rPr>
              <w:t>Die Gruppe wird nach einer intensiven Kleingruppenphase wieder zusammengeführt.</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38927001" w14:textId="77777777" w:rsidR="00981966" w:rsidRDefault="00B738C5" w:rsidP="00473213">
            <w:pPr>
              <w:jc w:val="left"/>
              <w:rPr>
                <w:rFonts w:eastAsia="Times New Roman"/>
                <w:b/>
                <w:bCs/>
                <w:szCs w:val="24"/>
              </w:rPr>
            </w:pPr>
            <w:r>
              <w:rPr>
                <w:rFonts w:eastAsia="Times New Roman"/>
                <w:b/>
                <w:bCs/>
                <w:szCs w:val="24"/>
              </w:rPr>
              <w:t>Sammeln der Karten</w:t>
            </w:r>
          </w:p>
          <w:p w14:paraId="64DF9F57" w14:textId="77777777" w:rsidR="00981966" w:rsidRDefault="00B738C5" w:rsidP="00473213">
            <w:pPr>
              <w:jc w:val="left"/>
              <w:rPr>
                <w:rFonts w:eastAsia="Times New Roman"/>
                <w:szCs w:val="24"/>
              </w:rPr>
            </w:pPr>
            <w:r>
              <w:rPr>
                <w:rFonts w:eastAsia="Times New Roman"/>
                <w:szCs w:val="24"/>
              </w:rPr>
              <w:t xml:space="preserve">Die Gruppen bringen ihre roten und grünen Karten aus der </w:t>
            </w:r>
            <w:proofErr w:type="spellStart"/>
            <w:r>
              <w:rPr>
                <w:rFonts w:eastAsia="Times New Roman"/>
                <w:szCs w:val="24"/>
              </w:rPr>
              <w:t>Social</w:t>
            </w:r>
            <w:proofErr w:type="spellEnd"/>
            <w:r>
              <w:rPr>
                <w:rFonts w:eastAsia="Times New Roman"/>
                <w:szCs w:val="24"/>
              </w:rPr>
              <w:t>-Media-Utopie-Station mit ins Plenum</w:t>
            </w:r>
            <w:r>
              <w:rPr>
                <w:rFonts w:eastAsia="Times New Roman"/>
                <w:szCs w:val="24"/>
              </w:rPr>
              <w:br/>
              <w:t xml:space="preserve">(rote Karten = Probleme des IST-Zustandes; grüne Karten = Wünsche für die </w:t>
            </w:r>
            <w:proofErr w:type="spellStart"/>
            <w:r>
              <w:rPr>
                <w:rFonts w:eastAsia="Times New Roman"/>
                <w:szCs w:val="24"/>
              </w:rPr>
              <w:t>Social</w:t>
            </w:r>
            <w:proofErr w:type="spellEnd"/>
            <w:r>
              <w:rPr>
                <w:rFonts w:eastAsia="Times New Roman"/>
                <w:szCs w:val="24"/>
              </w:rPr>
              <w:t>-Media-Utopie) und legen sie in die Mitte des Stuhlkreises.</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71F0C9A8" w14:textId="77777777" w:rsidR="00981966" w:rsidRDefault="00B738C5" w:rsidP="00473213">
            <w:pPr>
              <w:spacing w:after="0"/>
              <w:jc w:val="left"/>
              <w:rPr>
                <w:rFonts w:eastAsia="Times New Roman"/>
                <w:i/>
                <w:iCs/>
                <w:szCs w:val="24"/>
              </w:rPr>
            </w:pPr>
            <w:r>
              <w:rPr>
                <w:rFonts w:eastAsia="Times New Roman"/>
                <w:i/>
                <w:iCs/>
                <w:szCs w:val="24"/>
              </w:rPr>
              <w:t>Stuhlkreis</w:t>
            </w:r>
          </w:p>
          <w:p w14:paraId="3D75384E" w14:textId="77777777" w:rsidR="00981966" w:rsidRDefault="00B738C5" w:rsidP="00473213">
            <w:pPr>
              <w:spacing w:after="0"/>
              <w:jc w:val="left"/>
              <w:rPr>
                <w:rFonts w:eastAsia="Times New Roman"/>
                <w:szCs w:val="24"/>
              </w:rPr>
            </w:pPr>
            <w:r>
              <w:rPr>
                <w:rFonts w:eastAsia="Times New Roman"/>
                <w:szCs w:val="24"/>
              </w:rPr>
              <w:t>Material:</w:t>
            </w:r>
          </w:p>
          <w:p w14:paraId="54FDCEFE" w14:textId="7C078EB9" w:rsidR="00981966" w:rsidRDefault="00B738C5" w:rsidP="00473213">
            <w:pPr>
              <w:pStyle w:val="Listenabsatz"/>
              <w:numPr>
                <w:ilvl w:val="0"/>
                <w:numId w:val="6"/>
              </w:numPr>
              <w:jc w:val="left"/>
              <w:rPr>
                <w:rFonts w:eastAsia="Times New Roman"/>
                <w:szCs w:val="24"/>
              </w:rPr>
            </w:pPr>
            <w:r>
              <w:rPr>
                <w:rFonts w:eastAsia="Times New Roman"/>
                <w:szCs w:val="24"/>
              </w:rPr>
              <w:t>von den TN beschriftete rote und grüne Karten</w:t>
            </w:r>
          </w:p>
        </w:tc>
      </w:tr>
      <w:tr w:rsidR="00981966" w14:paraId="158BB9B6"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5B4F7732" w14:textId="77777777" w:rsidR="00981966" w:rsidRDefault="00B738C5" w:rsidP="00D2358A">
            <w:pPr>
              <w:jc w:val="left"/>
              <w:rPr>
                <w:rFonts w:eastAsia="Times New Roman"/>
                <w:szCs w:val="24"/>
              </w:rPr>
            </w:pPr>
            <w:r>
              <w:rPr>
                <w:rFonts w:eastAsia="Times New Roman"/>
                <w:szCs w:val="24"/>
              </w:rPr>
              <w:t>5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129C9A93" w14:textId="77777777" w:rsidR="00981966" w:rsidRDefault="00B738C5" w:rsidP="00473213">
            <w:pPr>
              <w:jc w:val="left"/>
              <w:rPr>
                <w:rFonts w:eastAsia="Times New Roman"/>
                <w:szCs w:val="24"/>
              </w:rPr>
            </w:pPr>
            <w:r>
              <w:rPr>
                <w:rFonts w:eastAsia="Times New Roman"/>
                <w:szCs w:val="24"/>
              </w:rPr>
              <w:t>Die gesammelten Inhalte aus der Stationsarbeit werden thematisch sortiert.</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1CE2B1FA" w14:textId="77777777" w:rsidR="00981966" w:rsidRDefault="00B738C5" w:rsidP="00473213">
            <w:pPr>
              <w:jc w:val="left"/>
              <w:rPr>
                <w:rFonts w:eastAsia="Times New Roman"/>
                <w:b/>
                <w:bCs/>
                <w:szCs w:val="24"/>
              </w:rPr>
            </w:pPr>
            <w:r>
              <w:rPr>
                <w:rFonts w:eastAsia="Times New Roman"/>
                <w:b/>
                <w:bCs/>
                <w:szCs w:val="24"/>
              </w:rPr>
              <w:t>Thematisches Zuordnen der Karten</w:t>
            </w:r>
          </w:p>
          <w:p w14:paraId="3FD27C9E" w14:textId="77777777" w:rsidR="00981966" w:rsidRDefault="00B738C5" w:rsidP="00473213">
            <w:pPr>
              <w:jc w:val="left"/>
              <w:rPr>
                <w:rFonts w:eastAsia="Times New Roman"/>
                <w:szCs w:val="24"/>
              </w:rPr>
            </w:pPr>
            <w:r>
              <w:rPr>
                <w:rFonts w:eastAsia="Times New Roman"/>
                <w:szCs w:val="24"/>
              </w:rPr>
              <w:t>Die Gruppen ordnen nacheinander ihre roten und grünen Karten auf drei großen Flipcharts ein, die sichtbar im Raum aufgehangen wurden:</w:t>
            </w:r>
            <w:r>
              <w:rPr>
                <w:rFonts w:eastAsia="Times New Roman"/>
                <w:szCs w:val="24"/>
              </w:rPr>
              <w:br/>
              <w:t>Flipchart 1 = Denken</w:t>
            </w:r>
            <w:r>
              <w:rPr>
                <w:rFonts w:eastAsia="Times New Roman"/>
                <w:szCs w:val="24"/>
              </w:rPr>
              <w:br/>
              <w:t>Flipchart 2 = Fühlen</w:t>
            </w:r>
            <w:r>
              <w:rPr>
                <w:rFonts w:eastAsia="Times New Roman"/>
                <w:szCs w:val="24"/>
              </w:rPr>
              <w:br/>
              <w:t>Flipchart 3 = Handeln</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0903871A" w14:textId="77777777" w:rsidR="00981966" w:rsidRDefault="00B738C5" w:rsidP="00473213">
            <w:pPr>
              <w:spacing w:after="0"/>
              <w:jc w:val="left"/>
              <w:rPr>
                <w:rFonts w:eastAsia="Times New Roman"/>
                <w:i/>
                <w:iCs/>
                <w:szCs w:val="24"/>
              </w:rPr>
            </w:pPr>
            <w:r>
              <w:rPr>
                <w:rFonts w:eastAsia="Times New Roman"/>
                <w:i/>
                <w:iCs/>
                <w:szCs w:val="24"/>
              </w:rPr>
              <w:t>Zuordnungsübung</w:t>
            </w:r>
          </w:p>
          <w:p w14:paraId="6762B1C8" w14:textId="77777777" w:rsidR="00981966" w:rsidRDefault="00B738C5" w:rsidP="00473213">
            <w:pPr>
              <w:spacing w:after="0"/>
              <w:jc w:val="left"/>
              <w:rPr>
                <w:rFonts w:eastAsia="Times New Roman"/>
                <w:szCs w:val="24"/>
              </w:rPr>
            </w:pPr>
            <w:r>
              <w:rPr>
                <w:rFonts w:eastAsia="Times New Roman"/>
                <w:szCs w:val="24"/>
              </w:rPr>
              <w:t>Material:</w:t>
            </w:r>
          </w:p>
          <w:p w14:paraId="504B2E7B" w14:textId="1BB68E07" w:rsidR="00981966" w:rsidRDefault="00B738C5" w:rsidP="00473213">
            <w:pPr>
              <w:pStyle w:val="Listenabsatz"/>
              <w:numPr>
                <w:ilvl w:val="0"/>
                <w:numId w:val="6"/>
              </w:numPr>
              <w:jc w:val="left"/>
              <w:rPr>
                <w:rFonts w:eastAsia="Times New Roman"/>
                <w:szCs w:val="24"/>
              </w:rPr>
            </w:pPr>
            <w:r>
              <w:rPr>
                <w:rFonts w:eastAsia="Times New Roman"/>
                <w:szCs w:val="24"/>
              </w:rPr>
              <w:t>von den TN beschriftete rote und grüne Karten</w:t>
            </w:r>
          </w:p>
          <w:p w14:paraId="6F4302F1" w14:textId="77777777" w:rsidR="00981966" w:rsidRDefault="00B738C5" w:rsidP="00473213">
            <w:pPr>
              <w:pStyle w:val="Listenabsatz"/>
              <w:numPr>
                <w:ilvl w:val="0"/>
                <w:numId w:val="6"/>
              </w:numPr>
              <w:jc w:val="left"/>
              <w:rPr>
                <w:rFonts w:eastAsia="Times New Roman"/>
                <w:szCs w:val="24"/>
              </w:rPr>
            </w:pPr>
            <w:proofErr w:type="spellStart"/>
            <w:r>
              <w:rPr>
                <w:rFonts w:eastAsia="Times New Roman"/>
                <w:szCs w:val="24"/>
              </w:rPr>
              <w:t>Flipchartpapier</w:t>
            </w:r>
            <w:proofErr w:type="spellEnd"/>
          </w:p>
          <w:p w14:paraId="78D4C4B8" w14:textId="77777777" w:rsidR="00981966" w:rsidRDefault="00B738C5" w:rsidP="00473213">
            <w:pPr>
              <w:pStyle w:val="Listenabsatz"/>
              <w:numPr>
                <w:ilvl w:val="0"/>
                <w:numId w:val="6"/>
              </w:numPr>
              <w:jc w:val="left"/>
              <w:rPr>
                <w:rFonts w:eastAsia="Times New Roman"/>
                <w:szCs w:val="24"/>
              </w:rPr>
            </w:pPr>
            <w:r>
              <w:rPr>
                <w:rFonts w:eastAsia="Times New Roman"/>
                <w:szCs w:val="24"/>
              </w:rPr>
              <w:t>Kreppklebeband</w:t>
            </w:r>
          </w:p>
        </w:tc>
      </w:tr>
      <w:tr w:rsidR="00981966" w14:paraId="0635FBF6"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2C604021" w14:textId="77777777" w:rsidR="00981966" w:rsidRDefault="00B738C5" w:rsidP="00D2358A">
            <w:pPr>
              <w:jc w:val="left"/>
              <w:rPr>
                <w:rFonts w:eastAsia="Times New Roman"/>
                <w:szCs w:val="24"/>
              </w:rPr>
            </w:pPr>
            <w:r>
              <w:rPr>
                <w:rFonts w:eastAsia="Times New Roman"/>
                <w:szCs w:val="24"/>
              </w:rPr>
              <w:lastRenderedPageBreak/>
              <w:t>15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0388F0A2" w14:textId="77777777" w:rsidR="00981966" w:rsidRDefault="00B738C5" w:rsidP="00473213">
            <w:pPr>
              <w:jc w:val="left"/>
              <w:rPr>
                <w:rFonts w:eastAsia="Times New Roman"/>
                <w:szCs w:val="24"/>
              </w:rPr>
            </w:pPr>
            <w:r>
              <w:rPr>
                <w:rFonts w:eastAsia="Times New Roman"/>
                <w:szCs w:val="24"/>
              </w:rPr>
              <w:t xml:space="preserve">Es wird ein intensiver Reflexionsprozess angeregt rund um den IST- und SOLL-Zustand der eigenen </w:t>
            </w:r>
            <w:proofErr w:type="spellStart"/>
            <w:r>
              <w:rPr>
                <w:rFonts w:eastAsia="Times New Roman"/>
                <w:szCs w:val="24"/>
              </w:rPr>
              <w:t>Social</w:t>
            </w:r>
            <w:proofErr w:type="spellEnd"/>
            <w:r>
              <w:rPr>
                <w:rFonts w:eastAsia="Times New Roman"/>
                <w:szCs w:val="24"/>
              </w:rPr>
              <w:t>-Media-Nutzung. Zudem werden Ideen zur Veränderung/ Verbesserung des IST-Zustandes in Richtung SOLL-Zustand entwickelt und gesammelt.</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378424A2" w14:textId="77777777" w:rsidR="00981966" w:rsidRDefault="00B738C5" w:rsidP="00473213">
            <w:pPr>
              <w:jc w:val="left"/>
              <w:rPr>
                <w:rFonts w:eastAsia="Times New Roman"/>
                <w:b/>
                <w:bCs/>
                <w:szCs w:val="24"/>
              </w:rPr>
            </w:pPr>
            <w:r>
              <w:rPr>
                <w:rFonts w:eastAsia="Times New Roman"/>
                <w:b/>
                <w:bCs/>
                <w:szCs w:val="24"/>
              </w:rPr>
              <w:t>Gesprächsrunde: Auswertung &amp; Ideensammlung</w:t>
            </w:r>
          </w:p>
          <w:p w14:paraId="637E3404" w14:textId="77777777" w:rsidR="00981966" w:rsidRDefault="00B738C5" w:rsidP="00473213">
            <w:pPr>
              <w:jc w:val="left"/>
              <w:rPr>
                <w:rFonts w:eastAsia="Times New Roman"/>
                <w:szCs w:val="24"/>
              </w:rPr>
            </w:pPr>
            <w:r>
              <w:rPr>
                <w:rFonts w:eastAsia="Times New Roman"/>
                <w:szCs w:val="24"/>
              </w:rPr>
              <w:t>In einem offenen Gruppengespräch werden die drei Bereiche mit den entsprechenden Karten näher betrachtet und besprochen, welche roten und grünen Karten dort gesammelt wurden und wie diese möglicherweise zusammenhängen (z.B. Fühlen/Rot: "Ich habe ständig Angst etwas Wichtiges zu verpassen." vs. Fühlen/Grün: "Ich bin entspannt."). Gegensätze und Gemeinsamkeiten werden erörtert und die Frage in den Raum gestellt, welche kleinen Schritte die TN heute schon machen könnten, um vom roten in Richtung des grünen Bereichs zu kommen. Diese Ideen zur Verhaltensänderung werden auf gelben Ideenkarten gesammelt.</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7B9E5D22" w14:textId="77777777" w:rsidR="00981966" w:rsidRDefault="00B738C5" w:rsidP="00473213">
            <w:pPr>
              <w:spacing w:after="0"/>
              <w:jc w:val="left"/>
              <w:rPr>
                <w:rFonts w:eastAsia="Times New Roman"/>
                <w:i/>
                <w:iCs/>
                <w:szCs w:val="24"/>
              </w:rPr>
            </w:pPr>
            <w:r>
              <w:rPr>
                <w:rFonts w:eastAsia="Times New Roman"/>
                <w:i/>
                <w:iCs/>
                <w:szCs w:val="24"/>
              </w:rPr>
              <w:t>Gespräch</w:t>
            </w:r>
          </w:p>
          <w:p w14:paraId="0567DFD6" w14:textId="77777777" w:rsidR="00981966" w:rsidRDefault="00B738C5" w:rsidP="00473213">
            <w:pPr>
              <w:spacing w:after="0"/>
              <w:jc w:val="left"/>
              <w:rPr>
                <w:rFonts w:eastAsia="Times New Roman"/>
                <w:szCs w:val="24"/>
              </w:rPr>
            </w:pPr>
            <w:r>
              <w:rPr>
                <w:rFonts w:eastAsia="Times New Roman"/>
                <w:szCs w:val="24"/>
              </w:rPr>
              <w:t>Material:</w:t>
            </w:r>
          </w:p>
          <w:p w14:paraId="7D02B93B" w14:textId="77777777" w:rsidR="00981966" w:rsidRDefault="00B738C5" w:rsidP="00473213">
            <w:pPr>
              <w:pStyle w:val="Listenabsatz"/>
              <w:numPr>
                <w:ilvl w:val="0"/>
                <w:numId w:val="7"/>
              </w:numPr>
              <w:spacing w:after="0"/>
              <w:jc w:val="left"/>
              <w:rPr>
                <w:rFonts w:eastAsia="Times New Roman"/>
                <w:szCs w:val="24"/>
              </w:rPr>
            </w:pPr>
            <w:r>
              <w:rPr>
                <w:rFonts w:eastAsia="Times New Roman"/>
                <w:szCs w:val="24"/>
              </w:rPr>
              <w:t>gelbe Moderationskarten</w:t>
            </w:r>
          </w:p>
          <w:p w14:paraId="6C88F7E1" w14:textId="77777777" w:rsidR="00981966" w:rsidRDefault="00B738C5" w:rsidP="00473213">
            <w:pPr>
              <w:pStyle w:val="Listenabsatz"/>
              <w:numPr>
                <w:ilvl w:val="0"/>
                <w:numId w:val="7"/>
              </w:numPr>
              <w:spacing w:after="0"/>
              <w:jc w:val="left"/>
              <w:rPr>
                <w:rFonts w:eastAsia="Times New Roman"/>
                <w:szCs w:val="24"/>
              </w:rPr>
            </w:pPr>
            <w:r>
              <w:rPr>
                <w:rFonts w:eastAsia="Times New Roman"/>
                <w:szCs w:val="24"/>
              </w:rPr>
              <w:t>Stifte zum Beschriften</w:t>
            </w:r>
          </w:p>
          <w:p w14:paraId="5D9A5EDC" w14:textId="77777777" w:rsidR="00981966" w:rsidRDefault="00B738C5" w:rsidP="00473213">
            <w:pPr>
              <w:pStyle w:val="Listenabsatz"/>
              <w:numPr>
                <w:ilvl w:val="0"/>
                <w:numId w:val="7"/>
              </w:numPr>
              <w:spacing w:after="0"/>
              <w:jc w:val="left"/>
              <w:rPr>
                <w:rFonts w:eastAsia="Times New Roman"/>
                <w:szCs w:val="24"/>
              </w:rPr>
            </w:pPr>
            <w:r>
              <w:rPr>
                <w:rFonts w:eastAsia="Times New Roman"/>
                <w:i/>
                <w:iCs/>
                <w:szCs w:val="24"/>
              </w:rPr>
              <w:t>optional</w:t>
            </w:r>
            <w:r>
              <w:rPr>
                <w:rFonts w:eastAsia="Times New Roman"/>
                <w:szCs w:val="24"/>
              </w:rPr>
              <w:t>: Arbeit mit Zeitstrahl als Visualisierungshilfe</w:t>
            </w:r>
          </w:p>
        </w:tc>
      </w:tr>
      <w:tr w:rsidR="00981966" w14:paraId="47857A1A"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600FBE45" w14:textId="77777777" w:rsidR="00981966" w:rsidRDefault="00B738C5" w:rsidP="00D2358A">
            <w:pPr>
              <w:jc w:val="left"/>
              <w:rPr>
                <w:rFonts w:eastAsia="Times New Roman"/>
                <w:szCs w:val="24"/>
              </w:rPr>
            </w:pPr>
            <w:r>
              <w:rPr>
                <w:rFonts w:eastAsia="Times New Roman"/>
                <w:szCs w:val="24"/>
              </w:rPr>
              <w:t>10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570335DB" w14:textId="77777777" w:rsidR="00981966" w:rsidRDefault="00B738C5" w:rsidP="00473213">
            <w:pPr>
              <w:jc w:val="left"/>
              <w:rPr>
                <w:rFonts w:eastAsia="Times New Roman"/>
                <w:szCs w:val="24"/>
              </w:rPr>
            </w:pPr>
            <w:r>
              <w:rPr>
                <w:rFonts w:eastAsia="Times New Roman"/>
                <w:szCs w:val="24"/>
              </w:rPr>
              <w:t>Aufbauend auf den Ideen, die im Gruppengespräch entstanden sind, werden nun individuelle Ideen entwickelt und festhalten.</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3135F5C4" w14:textId="77777777" w:rsidR="00981966" w:rsidRDefault="00B738C5" w:rsidP="00473213">
            <w:pPr>
              <w:jc w:val="left"/>
              <w:rPr>
                <w:rFonts w:eastAsia="Times New Roman"/>
                <w:b/>
                <w:bCs/>
                <w:szCs w:val="24"/>
              </w:rPr>
            </w:pPr>
            <w:r>
              <w:rPr>
                <w:rFonts w:eastAsia="Times New Roman"/>
                <w:b/>
                <w:bCs/>
                <w:szCs w:val="24"/>
              </w:rPr>
              <w:t>Einzelarbeit: Handlungsoptionen</w:t>
            </w:r>
          </w:p>
          <w:p w14:paraId="61A21854" w14:textId="75C9DEAB" w:rsidR="00474439" w:rsidRDefault="00B738C5" w:rsidP="00473213">
            <w:pPr>
              <w:jc w:val="left"/>
              <w:rPr>
                <w:rFonts w:eastAsia="Times New Roman"/>
                <w:szCs w:val="24"/>
              </w:rPr>
            </w:pPr>
            <w:r>
              <w:rPr>
                <w:rFonts w:eastAsia="Times New Roman"/>
                <w:szCs w:val="24"/>
              </w:rPr>
              <w:t xml:space="preserve">Die TN erhalten den Einzelarbeitsauftrag, auf der Rückseite des </w:t>
            </w:r>
            <w:proofErr w:type="spellStart"/>
            <w:r>
              <w:rPr>
                <w:rFonts w:eastAsia="Times New Roman"/>
                <w:szCs w:val="24"/>
              </w:rPr>
              <w:t>Social</w:t>
            </w:r>
            <w:proofErr w:type="spellEnd"/>
            <w:r>
              <w:rPr>
                <w:rFonts w:eastAsia="Times New Roman"/>
                <w:szCs w:val="24"/>
              </w:rPr>
              <w:t xml:space="preserve">-Media-Utopie-Arbeitsblattes ihre drei größten Probleme und ihre drei wichtigsten Wünsche einzutragen. Anschließend sollen sie drei kleine Ideen zur Veränderung notieren, mit </w:t>
            </w:r>
            <w:r>
              <w:rPr>
                <w:rFonts w:eastAsia="Times New Roman"/>
                <w:szCs w:val="24"/>
              </w:rPr>
              <w:lastRenderedPageBreak/>
              <w:t>deren Umsetzung sie heute bereits anfangen können. </w:t>
            </w:r>
          </w:p>
          <w:p w14:paraId="7E22268F" w14:textId="1800E730" w:rsidR="00981966" w:rsidRDefault="00474439" w:rsidP="00473213">
            <w:pPr>
              <w:jc w:val="left"/>
              <w:rPr>
                <w:rFonts w:eastAsia="Times New Roman"/>
                <w:szCs w:val="24"/>
              </w:rPr>
            </w:pPr>
            <w:r w:rsidRPr="00474439">
              <w:rPr>
                <w:rFonts w:eastAsia="Times New Roman"/>
                <w:i/>
                <w:iCs/>
                <w:szCs w:val="24"/>
              </w:rPr>
              <w:t>Optional</w:t>
            </w:r>
            <w:r>
              <w:rPr>
                <w:rFonts w:eastAsia="Times New Roman"/>
                <w:szCs w:val="24"/>
              </w:rPr>
              <w:t xml:space="preserve"> können die Ideen der TN anschließend gemeinsam besprochen und ausgewertet werden.</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293FB317" w14:textId="77777777" w:rsidR="00981966" w:rsidRDefault="00B738C5" w:rsidP="00473213">
            <w:pPr>
              <w:spacing w:after="0"/>
              <w:jc w:val="left"/>
              <w:rPr>
                <w:rFonts w:eastAsia="Times New Roman"/>
                <w:szCs w:val="24"/>
              </w:rPr>
            </w:pPr>
            <w:r>
              <w:rPr>
                <w:rFonts w:eastAsia="Times New Roman"/>
                <w:b/>
                <w:bCs/>
                <w:szCs w:val="24"/>
              </w:rPr>
              <w:lastRenderedPageBreak/>
              <w:t>Einzelarbeit</w:t>
            </w:r>
            <w:r>
              <w:rPr>
                <w:rFonts w:eastAsia="Times New Roman"/>
                <w:szCs w:val="24"/>
              </w:rPr>
              <w:br/>
              <w:t>Material:</w:t>
            </w:r>
          </w:p>
          <w:p w14:paraId="0BC640EA" w14:textId="77777777" w:rsidR="00981966" w:rsidRPr="005658C5" w:rsidRDefault="00B738C5" w:rsidP="00473213">
            <w:pPr>
              <w:pStyle w:val="Listenabsatz"/>
              <w:numPr>
                <w:ilvl w:val="0"/>
                <w:numId w:val="8"/>
              </w:numPr>
              <w:jc w:val="left"/>
              <w:rPr>
                <w:rFonts w:eastAsia="Times New Roman"/>
                <w:i/>
                <w:iCs/>
                <w:szCs w:val="24"/>
              </w:rPr>
            </w:pPr>
            <w:r w:rsidRPr="005658C5">
              <w:rPr>
                <w:rFonts w:eastAsia="Times New Roman"/>
                <w:i/>
                <w:iCs/>
                <w:szCs w:val="24"/>
              </w:rPr>
              <w:t xml:space="preserve">05_Arbeitsblatt </w:t>
            </w:r>
            <w:proofErr w:type="spellStart"/>
            <w:r w:rsidRPr="005658C5">
              <w:rPr>
                <w:rFonts w:eastAsia="Times New Roman"/>
                <w:i/>
                <w:iCs/>
                <w:szCs w:val="24"/>
              </w:rPr>
              <w:t>Social</w:t>
            </w:r>
            <w:proofErr w:type="spellEnd"/>
            <w:r w:rsidRPr="005658C5">
              <w:rPr>
                <w:rFonts w:eastAsia="Times New Roman"/>
                <w:i/>
                <w:iCs/>
                <w:szCs w:val="24"/>
              </w:rPr>
              <w:t>-Media-Utopie</w:t>
            </w:r>
          </w:p>
          <w:p w14:paraId="4FB51664" w14:textId="77777777" w:rsidR="00981966" w:rsidRDefault="00B738C5" w:rsidP="00473213">
            <w:pPr>
              <w:pStyle w:val="Listenabsatz"/>
              <w:numPr>
                <w:ilvl w:val="0"/>
                <w:numId w:val="8"/>
              </w:numPr>
              <w:jc w:val="left"/>
              <w:rPr>
                <w:rFonts w:eastAsia="Times New Roman"/>
                <w:szCs w:val="24"/>
              </w:rPr>
            </w:pPr>
            <w:r>
              <w:rPr>
                <w:rFonts w:eastAsia="Times New Roman"/>
                <w:szCs w:val="24"/>
              </w:rPr>
              <w:t>Stifte</w:t>
            </w:r>
          </w:p>
          <w:p w14:paraId="7128DBCF" w14:textId="77777777" w:rsidR="00981966" w:rsidRDefault="00B738C5" w:rsidP="00473213">
            <w:pPr>
              <w:pStyle w:val="Listenabsatz"/>
              <w:numPr>
                <w:ilvl w:val="0"/>
                <w:numId w:val="8"/>
              </w:numPr>
              <w:jc w:val="left"/>
              <w:rPr>
                <w:rFonts w:eastAsia="Times New Roman"/>
                <w:szCs w:val="24"/>
              </w:rPr>
            </w:pPr>
            <w:r>
              <w:rPr>
                <w:rFonts w:eastAsia="Times New Roman"/>
                <w:szCs w:val="24"/>
              </w:rPr>
              <w:t>ggf. Schreibunterlagen</w:t>
            </w:r>
          </w:p>
        </w:tc>
      </w:tr>
      <w:tr w:rsidR="00981966" w14:paraId="38B30AFF"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66AA127B" w14:textId="77777777" w:rsidR="00981966" w:rsidRDefault="00B738C5" w:rsidP="00D2358A">
            <w:pPr>
              <w:jc w:val="left"/>
              <w:rPr>
                <w:rFonts w:eastAsia="Times New Roman"/>
                <w:szCs w:val="24"/>
              </w:rPr>
            </w:pPr>
            <w:r>
              <w:rPr>
                <w:rFonts w:eastAsia="Times New Roman"/>
                <w:szCs w:val="24"/>
              </w:rPr>
              <w:t>9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2593ED20" w14:textId="77777777" w:rsidR="00981966" w:rsidRDefault="00B738C5" w:rsidP="00473213">
            <w:pPr>
              <w:jc w:val="left"/>
              <w:rPr>
                <w:rFonts w:eastAsia="Times New Roman"/>
                <w:szCs w:val="24"/>
              </w:rPr>
            </w:pPr>
            <w:r>
              <w:rPr>
                <w:rFonts w:eastAsia="Times New Roman"/>
                <w:szCs w:val="24"/>
              </w:rPr>
              <w:t>Ein Reflexionsprozess über den Workshop wird angeregt und die inhaltlich-methodische Klammer zum Beginn des Workshops geschlossen.</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36FCA271" w14:textId="77777777" w:rsidR="00981966" w:rsidRDefault="00B738C5" w:rsidP="00473213">
            <w:pPr>
              <w:jc w:val="left"/>
              <w:rPr>
                <w:rFonts w:eastAsia="Times New Roman"/>
                <w:b/>
                <w:bCs/>
                <w:szCs w:val="24"/>
              </w:rPr>
            </w:pPr>
            <w:r>
              <w:rPr>
                <w:rFonts w:eastAsia="Times New Roman"/>
                <w:b/>
                <w:bCs/>
                <w:szCs w:val="24"/>
              </w:rPr>
              <w:t>Abschlussrunde &amp; Feedback</w:t>
            </w:r>
          </w:p>
          <w:p w14:paraId="14F09D46" w14:textId="77777777" w:rsidR="00981966" w:rsidRDefault="00B738C5" w:rsidP="00473213">
            <w:pPr>
              <w:jc w:val="left"/>
              <w:rPr>
                <w:rFonts w:eastAsia="Times New Roman"/>
                <w:szCs w:val="24"/>
              </w:rPr>
            </w:pPr>
            <w:r>
              <w:rPr>
                <w:rFonts w:eastAsia="Times New Roman"/>
                <w:szCs w:val="24"/>
              </w:rPr>
              <w:t>Ampelkarten-Feedback oder Skala von 1 bis 10 ("Wie geht es euch jetzt nach dem Workshop?")</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6DCE4032" w14:textId="77777777" w:rsidR="00981966" w:rsidRDefault="00B738C5" w:rsidP="00473213">
            <w:pPr>
              <w:spacing w:after="0"/>
              <w:jc w:val="left"/>
              <w:rPr>
                <w:rFonts w:eastAsia="Times New Roman"/>
                <w:szCs w:val="24"/>
              </w:rPr>
            </w:pPr>
            <w:r>
              <w:rPr>
                <w:rFonts w:eastAsia="Times New Roman"/>
                <w:b/>
                <w:bCs/>
                <w:szCs w:val="24"/>
              </w:rPr>
              <w:t>Gesprächsrunde</w:t>
            </w:r>
            <w:r>
              <w:rPr>
                <w:rFonts w:eastAsia="Times New Roman"/>
                <w:szCs w:val="24"/>
              </w:rPr>
              <w:br/>
              <w:t>Material:</w:t>
            </w:r>
          </w:p>
          <w:p w14:paraId="1C81C018" w14:textId="73388835" w:rsidR="00981966" w:rsidRDefault="00B738C5" w:rsidP="00473213">
            <w:pPr>
              <w:pStyle w:val="Listenabsatz"/>
              <w:numPr>
                <w:ilvl w:val="0"/>
                <w:numId w:val="9"/>
              </w:numPr>
              <w:spacing w:after="0"/>
              <w:jc w:val="left"/>
              <w:rPr>
                <w:rFonts w:eastAsia="Times New Roman"/>
                <w:szCs w:val="24"/>
              </w:rPr>
            </w:pPr>
            <w:r>
              <w:rPr>
                <w:rFonts w:eastAsia="Times New Roman"/>
                <w:szCs w:val="24"/>
              </w:rPr>
              <w:t>Klassensatz Moderationskarten in rot, gelb und grün oder Hände der TN</w:t>
            </w:r>
          </w:p>
        </w:tc>
      </w:tr>
      <w:tr w:rsidR="00981966" w14:paraId="2BE5D6A9" w14:textId="77777777" w:rsidTr="00D2358A">
        <w:tc>
          <w:tcPr>
            <w:tcW w:w="1671" w:type="dxa"/>
            <w:tcBorders>
              <w:top w:val="single" w:sz="24" w:space="0" w:color="FFFFFF"/>
              <w:left w:val="single" w:sz="24" w:space="0" w:color="FFFFFF"/>
              <w:bottom w:val="single" w:sz="24" w:space="0" w:color="FFFFFF"/>
              <w:right w:val="single" w:sz="24" w:space="0" w:color="FFFFFF"/>
            </w:tcBorders>
            <w:shd w:val="clear" w:color="auto" w:fill="FFE1E2"/>
          </w:tcPr>
          <w:p w14:paraId="47B9ADE8" w14:textId="77777777" w:rsidR="00981966" w:rsidRDefault="00B738C5" w:rsidP="00D2358A">
            <w:pPr>
              <w:jc w:val="left"/>
              <w:rPr>
                <w:rFonts w:eastAsia="Times New Roman"/>
                <w:szCs w:val="24"/>
              </w:rPr>
            </w:pPr>
            <w:r>
              <w:rPr>
                <w:rFonts w:eastAsia="Times New Roman"/>
                <w:szCs w:val="24"/>
              </w:rPr>
              <w:t>1 min</w:t>
            </w:r>
          </w:p>
        </w:tc>
        <w:tc>
          <w:tcPr>
            <w:tcW w:w="2935" w:type="dxa"/>
            <w:tcBorders>
              <w:top w:val="single" w:sz="24" w:space="0" w:color="FFFFFF"/>
              <w:left w:val="single" w:sz="24" w:space="0" w:color="FFFFFF"/>
              <w:bottom w:val="single" w:sz="24" w:space="0" w:color="FFFFFF"/>
              <w:right w:val="single" w:sz="24" w:space="0" w:color="FFFFFF"/>
            </w:tcBorders>
            <w:shd w:val="clear" w:color="auto" w:fill="FFE1E2"/>
          </w:tcPr>
          <w:p w14:paraId="39516BE2" w14:textId="452B87E6" w:rsidR="00981966" w:rsidRDefault="00B738C5" w:rsidP="00473213">
            <w:pPr>
              <w:jc w:val="left"/>
              <w:rPr>
                <w:rFonts w:eastAsia="Times New Roman"/>
                <w:szCs w:val="24"/>
              </w:rPr>
            </w:pPr>
            <w:r>
              <w:rPr>
                <w:rFonts w:eastAsia="Times New Roman"/>
                <w:szCs w:val="24"/>
              </w:rPr>
              <w:t xml:space="preserve">Die </w:t>
            </w:r>
            <w:proofErr w:type="spellStart"/>
            <w:r>
              <w:rPr>
                <w:rFonts w:eastAsia="Times New Roman"/>
                <w:szCs w:val="24"/>
              </w:rPr>
              <w:t>teamenden</w:t>
            </w:r>
            <w:proofErr w:type="spellEnd"/>
            <w:r>
              <w:rPr>
                <w:rFonts w:eastAsia="Times New Roman"/>
                <w:szCs w:val="24"/>
              </w:rPr>
              <w:t xml:space="preserve"> Personen gestalten gemeinsam mit den Teilnehmenden einen Abschluss des Workshops.</w:t>
            </w:r>
          </w:p>
        </w:tc>
        <w:tc>
          <w:tcPr>
            <w:tcW w:w="5341" w:type="dxa"/>
            <w:tcBorders>
              <w:top w:val="single" w:sz="24" w:space="0" w:color="FFFFFF"/>
              <w:left w:val="single" w:sz="24" w:space="0" w:color="FFFFFF"/>
              <w:bottom w:val="single" w:sz="24" w:space="0" w:color="FFFFFF"/>
              <w:right w:val="single" w:sz="24" w:space="0" w:color="FFFFFF"/>
            </w:tcBorders>
            <w:shd w:val="clear" w:color="auto" w:fill="FFE1E2"/>
          </w:tcPr>
          <w:p w14:paraId="03A48556" w14:textId="77777777" w:rsidR="00981966" w:rsidRDefault="00B738C5" w:rsidP="00473213">
            <w:pPr>
              <w:jc w:val="left"/>
              <w:rPr>
                <w:rFonts w:eastAsia="Times New Roman"/>
                <w:b/>
                <w:bCs/>
                <w:szCs w:val="24"/>
              </w:rPr>
            </w:pPr>
            <w:r w:rsidRPr="00C4014A">
              <w:rPr>
                <w:rFonts w:eastAsia="Times New Roman"/>
                <w:b/>
                <w:bCs/>
                <w:szCs w:val="24"/>
              </w:rPr>
              <w:t>Verabschiedung</w:t>
            </w:r>
          </w:p>
          <w:p w14:paraId="599BEB9D" w14:textId="77777777" w:rsidR="00981966" w:rsidRDefault="00B738C5" w:rsidP="00473213">
            <w:pPr>
              <w:jc w:val="left"/>
              <w:rPr>
                <w:rFonts w:eastAsia="Times New Roman"/>
                <w:szCs w:val="24"/>
              </w:rPr>
            </w:pPr>
            <w:r>
              <w:rPr>
                <w:rFonts w:eastAsia="Times New Roman"/>
                <w:szCs w:val="24"/>
              </w:rPr>
              <w:t>Die Gruppe wird verabschiedet.</w:t>
            </w:r>
          </w:p>
        </w:tc>
        <w:tc>
          <w:tcPr>
            <w:tcW w:w="3854" w:type="dxa"/>
            <w:tcBorders>
              <w:top w:val="single" w:sz="24" w:space="0" w:color="FFFFFF"/>
              <w:left w:val="single" w:sz="24" w:space="0" w:color="FFFFFF"/>
              <w:bottom w:val="single" w:sz="24" w:space="0" w:color="FFFFFF"/>
              <w:right w:val="single" w:sz="24" w:space="0" w:color="FFFFFF"/>
            </w:tcBorders>
            <w:shd w:val="clear" w:color="auto" w:fill="FFE1E2"/>
          </w:tcPr>
          <w:p w14:paraId="4DAAC8CA" w14:textId="1B38B781" w:rsidR="00981966" w:rsidRDefault="00B738C5" w:rsidP="00473213">
            <w:pPr>
              <w:jc w:val="left"/>
              <w:rPr>
                <w:rFonts w:eastAsia="Times New Roman"/>
                <w:b/>
                <w:bCs/>
                <w:szCs w:val="24"/>
              </w:rPr>
            </w:pPr>
            <w:r>
              <w:rPr>
                <w:rFonts w:eastAsia="Times New Roman"/>
                <w:b/>
                <w:bCs/>
                <w:szCs w:val="24"/>
              </w:rPr>
              <w:t>Plenum</w:t>
            </w:r>
          </w:p>
        </w:tc>
      </w:tr>
    </w:tbl>
    <w:p w14:paraId="07BF8389" w14:textId="196E4490" w:rsidR="00981966" w:rsidRDefault="00981966">
      <w:pPr>
        <w:jc w:val="left"/>
        <w:rPr>
          <w:lang w:val="en-GB" w:eastAsia="de-DE"/>
        </w:rPr>
      </w:pPr>
    </w:p>
    <w:sectPr w:rsidR="00981966" w:rsidSect="00FE611F">
      <w:headerReference w:type="default" r:id="rId19"/>
      <w:footerReference w:type="default" r:id="rId20"/>
      <w:headerReference w:type="first" r:id="rId21"/>
      <w:footerReference w:type="first" r:id="rId22"/>
      <w:pgSz w:w="16838" w:h="11906" w:orient="landscape"/>
      <w:pgMar w:top="1417" w:right="1417" w:bottom="1417" w:left="1560" w:header="680" w:footer="708"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0B81" w14:textId="77777777" w:rsidR="004643F2" w:rsidRDefault="004643F2">
      <w:pPr>
        <w:spacing w:after="0" w:line="240" w:lineRule="auto"/>
      </w:pPr>
      <w:r>
        <w:separator/>
      </w:r>
    </w:p>
  </w:endnote>
  <w:endnote w:type="continuationSeparator" w:id="0">
    <w:p w14:paraId="15B09934" w14:textId="77777777" w:rsidR="004643F2" w:rsidRDefault="0046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4000ACFF" w:usb2="00000001" w:usb3="00000000" w:csb0="000001F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5867" w14:textId="77777777" w:rsidR="00981966" w:rsidRDefault="00B738C5">
    <w:pPr>
      <w:tabs>
        <w:tab w:val="left" w:pos="9213"/>
      </w:tabs>
      <w:spacing w:after="0" w:line="240" w:lineRule="auto"/>
      <w:rPr>
        <w:rFonts w:ascii="Source Sans 3" w:eastAsia="Arial" w:hAnsi="Source Sans 3" w:cs="Times New Roman"/>
      </w:rPr>
    </w:pPr>
    <w:r>
      <w:rPr>
        <w:noProof/>
      </w:rPr>
      <w:drawing>
        <wp:anchor distT="0" distB="0" distL="114300" distR="114300" simplePos="0" relativeHeight="251658752" behindDoc="0" locked="0" layoutInCell="0" allowOverlap="1" wp14:anchorId="0475A9B2" wp14:editId="30FBD15B">
          <wp:simplePos x="0" y="0"/>
          <wp:positionH relativeFrom="column">
            <wp:posOffset>2540</wp:posOffset>
          </wp:positionH>
          <wp:positionV relativeFrom="paragraph">
            <wp:posOffset>38735</wp:posOffset>
          </wp:positionV>
          <wp:extent cx="641350" cy="226060"/>
          <wp:effectExtent l="0" t="0" r="0" b="0"/>
          <wp:wrapTight wrapText="bothSides">
            <wp:wrapPolygon edited="0">
              <wp:start x="-16" y="0"/>
              <wp:lineTo x="-16" y="19765"/>
              <wp:lineTo x="21075" y="19765"/>
              <wp:lineTo x="21075" y="0"/>
              <wp:lineTo x="-16" y="0"/>
            </wp:wrapPolygon>
          </wp:wrapTight>
          <wp:docPr id="35"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5"/>
                  <pic:cNvPicPr>
                    <a:picLocks noChangeAspect="1" noChangeArrowheads="1"/>
                  </pic:cNvPicPr>
                </pic:nvPicPr>
                <pic:blipFill>
                  <a:blip r:embed="rId1"/>
                  <a:stretch>
                    <a:fillRect/>
                  </a:stretch>
                </pic:blipFill>
                <pic:spPr bwMode="auto">
                  <a:xfrm>
                    <a:off x="0" y="0"/>
                    <a:ext cx="641350" cy="226060"/>
                  </a:xfrm>
                  <a:prstGeom prst="rect">
                    <a:avLst/>
                  </a:prstGeom>
                </pic:spPr>
              </pic:pic>
            </a:graphicData>
          </a:graphic>
        </wp:anchor>
      </w:drawing>
    </w:r>
    <w:r>
      <w:rPr>
        <w:rFonts w:ascii="Source Sans 3" w:eastAsia="Arial" w:hAnsi="Source Sans 3" w:cs="Times New Roman"/>
        <w:sz w:val="16"/>
        <w:szCs w:val="16"/>
      </w:rPr>
      <w:t xml:space="preserve">Diese Praxismethode steht zur Nutzung unter </w:t>
    </w:r>
    <w:hyperlink r:id="rId2" w:tgtFrame="https://creativecommons.org/licenses/by-nc-sa/4.0/">
      <w:r>
        <w:rPr>
          <w:rFonts w:ascii="Source Sans 3" w:eastAsia="Arial" w:hAnsi="Source Sans 3" w:cs="Times New Roman"/>
          <w:color w:val="0000FF" w:themeColor="hyperlink"/>
          <w:sz w:val="16"/>
          <w:szCs w:val="16"/>
          <w:u w:val="single"/>
        </w:rPr>
        <w:t>CC BY-SA 4.0 Bedingungen</w:t>
      </w:r>
    </w:hyperlink>
    <w:r>
      <w:rPr>
        <w:rFonts w:ascii="Source Sans 3" w:eastAsia="Arial" w:hAnsi="Source Sans 3" w:cs="Times New Roman"/>
        <w:sz w:val="16"/>
        <w:szCs w:val="16"/>
      </w:rPr>
      <w:t xml:space="preserve"> (Namensnennung - Weitergabe unter gleichen Bedingungen) zur Verfügung. </w:t>
    </w:r>
    <w:r>
      <w:rPr>
        <w:rStyle w:val="docdata"/>
        <w:rFonts w:ascii="Source Sans 3" w:hAnsi="Source Sans 3"/>
        <w:color w:val="000000"/>
        <w:sz w:val="16"/>
        <w:szCs w:val="16"/>
      </w:rPr>
      <w:t>Die Namensnennung sollte erfolgen: „Praxismethode: [Titel des Dokumentes] – GMK“.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CAC6" w14:textId="77777777" w:rsidR="00981966" w:rsidRDefault="00B738C5">
    <w:pPr>
      <w:tabs>
        <w:tab w:val="left" w:pos="9213"/>
      </w:tabs>
      <w:spacing w:after="0" w:line="240" w:lineRule="auto"/>
      <w:rPr>
        <w:rFonts w:ascii="Source Sans 3" w:eastAsia="Arial" w:hAnsi="Source Sans 3" w:cs="Times New Roman"/>
      </w:rPr>
    </w:pPr>
    <w:r>
      <w:rPr>
        <w:noProof/>
      </w:rPr>
      <w:drawing>
        <wp:anchor distT="0" distB="0" distL="114300" distR="114300" simplePos="0" relativeHeight="251659776" behindDoc="0" locked="0" layoutInCell="0" allowOverlap="1" wp14:anchorId="56CC8115" wp14:editId="7E80E1EF">
          <wp:simplePos x="0" y="0"/>
          <wp:positionH relativeFrom="column">
            <wp:posOffset>2540</wp:posOffset>
          </wp:positionH>
          <wp:positionV relativeFrom="paragraph">
            <wp:posOffset>38735</wp:posOffset>
          </wp:positionV>
          <wp:extent cx="641350" cy="226060"/>
          <wp:effectExtent l="0" t="0" r="0" b="0"/>
          <wp:wrapTight wrapText="bothSides">
            <wp:wrapPolygon edited="0">
              <wp:start x="-16" y="0"/>
              <wp:lineTo x="-16" y="19765"/>
              <wp:lineTo x="21075" y="19765"/>
              <wp:lineTo x="21075" y="0"/>
              <wp:lineTo x="-16" y="0"/>
            </wp:wrapPolygon>
          </wp:wrapTight>
          <wp:docPr id="38"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5"/>
                  <pic:cNvPicPr>
                    <a:picLocks noChangeAspect="1" noChangeArrowheads="1"/>
                  </pic:cNvPicPr>
                </pic:nvPicPr>
                <pic:blipFill>
                  <a:blip r:embed="rId1"/>
                  <a:stretch>
                    <a:fillRect/>
                  </a:stretch>
                </pic:blipFill>
                <pic:spPr bwMode="auto">
                  <a:xfrm>
                    <a:off x="0" y="0"/>
                    <a:ext cx="641350" cy="226060"/>
                  </a:xfrm>
                  <a:prstGeom prst="rect">
                    <a:avLst/>
                  </a:prstGeom>
                </pic:spPr>
              </pic:pic>
            </a:graphicData>
          </a:graphic>
        </wp:anchor>
      </w:drawing>
    </w:r>
    <w:r>
      <w:rPr>
        <w:rFonts w:ascii="Source Sans 3" w:eastAsia="Arial" w:hAnsi="Source Sans 3" w:cs="Times New Roman"/>
        <w:sz w:val="16"/>
        <w:szCs w:val="16"/>
      </w:rPr>
      <w:t xml:space="preserve">Diese Praxismethode steht zur Nutzung unter </w:t>
    </w:r>
    <w:hyperlink r:id="rId2" w:tgtFrame="https://creativecommons.org/licenses/by-nc-sa/4.0/">
      <w:r>
        <w:rPr>
          <w:rFonts w:ascii="Source Sans 3" w:eastAsia="Arial" w:hAnsi="Source Sans 3" w:cs="Times New Roman"/>
          <w:color w:val="0000FF" w:themeColor="hyperlink"/>
          <w:sz w:val="16"/>
          <w:szCs w:val="16"/>
          <w:u w:val="single"/>
        </w:rPr>
        <w:t>CC BY-SA 4.0 Bedingungen</w:t>
      </w:r>
    </w:hyperlink>
    <w:r>
      <w:rPr>
        <w:rFonts w:ascii="Source Sans 3" w:eastAsia="Arial" w:hAnsi="Source Sans 3" w:cs="Times New Roman"/>
        <w:sz w:val="16"/>
        <w:szCs w:val="16"/>
      </w:rPr>
      <w:t xml:space="preserve"> (Namensnennung - Weitergabe unter gleichen Bedingungen) zur Verfügung. </w:t>
    </w:r>
    <w:r>
      <w:rPr>
        <w:rStyle w:val="docdata"/>
        <w:rFonts w:ascii="Source Sans 3" w:hAnsi="Source Sans 3"/>
        <w:color w:val="000000"/>
        <w:sz w:val="16"/>
        <w:szCs w:val="16"/>
      </w:rPr>
      <w:t>Die Namensnennung sollte erfolgen: „Praxismethode: [Titel des Dokumentes] – GMK“.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B230" w14:textId="77777777" w:rsidR="00981966" w:rsidRDefault="00B738C5">
    <w:pPr>
      <w:tabs>
        <w:tab w:val="left" w:pos="9213"/>
      </w:tabs>
      <w:spacing w:after="0" w:line="240" w:lineRule="auto"/>
      <w:rPr>
        <w:rFonts w:ascii="Source Sans 3" w:eastAsia="Arial" w:hAnsi="Source Sans 3" w:cs="Times New Roman"/>
      </w:rPr>
    </w:pPr>
    <w:r>
      <w:rPr>
        <w:noProof/>
      </w:rPr>
      <w:drawing>
        <wp:anchor distT="0" distB="0" distL="114300" distR="114300" simplePos="0" relativeHeight="251660800" behindDoc="0" locked="0" layoutInCell="0" allowOverlap="1" wp14:anchorId="016171E4" wp14:editId="125AE8FC">
          <wp:simplePos x="0" y="0"/>
          <wp:positionH relativeFrom="column">
            <wp:posOffset>2540</wp:posOffset>
          </wp:positionH>
          <wp:positionV relativeFrom="paragraph">
            <wp:posOffset>38735</wp:posOffset>
          </wp:positionV>
          <wp:extent cx="641350" cy="226060"/>
          <wp:effectExtent l="0" t="0" r="0" b="0"/>
          <wp:wrapTight wrapText="bothSides">
            <wp:wrapPolygon edited="0">
              <wp:start x="-16" y="0"/>
              <wp:lineTo x="-16" y="19765"/>
              <wp:lineTo x="21075" y="19765"/>
              <wp:lineTo x="21075" y="0"/>
              <wp:lineTo x="-16" y="0"/>
            </wp:wrapPolygon>
          </wp:wrapTight>
          <wp:docPr id="10" name="Bild3 Kopie 1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3 Kopie 1 Kopie 1"/>
                  <pic:cNvPicPr>
                    <a:picLocks noChangeAspect="1" noChangeArrowheads="1"/>
                  </pic:cNvPicPr>
                </pic:nvPicPr>
                <pic:blipFill>
                  <a:blip r:embed="rId1"/>
                  <a:stretch>
                    <a:fillRect/>
                  </a:stretch>
                </pic:blipFill>
                <pic:spPr bwMode="auto">
                  <a:xfrm>
                    <a:off x="0" y="0"/>
                    <a:ext cx="641350" cy="226060"/>
                  </a:xfrm>
                  <a:prstGeom prst="rect">
                    <a:avLst/>
                  </a:prstGeom>
                </pic:spPr>
              </pic:pic>
            </a:graphicData>
          </a:graphic>
        </wp:anchor>
      </w:drawing>
    </w:r>
    <w:r>
      <w:rPr>
        <w:rFonts w:ascii="Source Sans 3" w:eastAsia="Arial" w:hAnsi="Source Sans 3" w:cs="Times New Roman"/>
        <w:sz w:val="16"/>
        <w:szCs w:val="16"/>
      </w:rPr>
      <w:t xml:space="preserve">Diese Praxismethode steht zur Nutzung unter </w:t>
    </w:r>
    <w:hyperlink r:id="rId2" w:tgtFrame="https://creativecommons.org/licenses/by-nc-sa/4.0/">
      <w:r>
        <w:rPr>
          <w:rFonts w:ascii="Source Sans 3" w:eastAsia="Arial" w:hAnsi="Source Sans 3" w:cs="Times New Roman"/>
          <w:color w:val="0000FF" w:themeColor="hyperlink"/>
          <w:sz w:val="16"/>
          <w:szCs w:val="16"/>
          <w:u w:val="single"/>
        </w:rPr>
        <w:t>CC BY-SA 4.0 Bedingungen</w:t>
      </w:r>
    </w:hyperlink>
    <w:r>
      <w:rPr>
        <w:rFonts w:ascii="Source Sans 3" w:eastAsia="Arial" w:hAnsi="Source Sans 3" w:cs="Times New Roman"/>
        <w:sz w:val="16"/>
        <w:szCs w:val="16"/>
      </w:rPr>
      <w:t xml:space="preserve"> (Namensnennung - Weitergabe unter gleichen Bedingungen) zur Verfügung. </w:t>
    </w:r>
    <w:r>
      <w:rPr>
        <w:rStyle w:val="docdata"/>
        <w:rFonts w:ascii="Source Sans 3" w:hAnsi="Source Sans 3"/>
        <w:color w:val="000000"/>
        <w:sz w:val="16"/>
        <w:szCs w:val="16"/>
      </w:rPr>
      <w:t>Die Namensnennung sollte erfolgen: „Praxismethode: [Titel des Dokumentes] – GMK“.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90A5" w14:textId="77777777" w:rsidR="00981966" w:rsidRDefault="009819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021F" w14:textId="77777777" w:rsidR="004643F2" w:rsidRDefault="004643F2">
      <w:pPr>
        <w:spacing w:after="0" w:line="240" w:lineRule="auto"/>
      </w:pPr>
      <w:r>
        <w:separator/>
      </w:r>
    </w:p>
  </w:footnote>
  <w:footnote w:type="continuationSeparator" w:id="0">
    <w:p w14:paraId="5191577B" w14:textId="77777777" w:rsidR="004643F2" w:rsidRDefault="0046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4877" w14:textId="0354E7C7" w:rsidR="00981966" w:rsidRDefault="00E90C7D">
    <w:pPr>
      <w:pStyle w:val="Kopfzeile"/>
      <w:tabs>
        <w:tab w:val="clear" w:pos="4536"/>
        <w:tab w:val="clear" w:pos="9072"/>
        <w:tab w:val="left" w:pos="5064"/>
      </w:tabs>
    </w:pPr>
    <w:r>
      <w:rPr>
        <w:noProof/>
      </w:rPr>
      <w:drawing>
        <wp:anchor distT="0" distB="0" distL="0" distR="0" simplePos="0" relativeHeight="251653632" behindDoc="1" locked="0" layoutInCell="0" allowOverlap="1" wp14:anchorId="409B03A8" wp14:editId="767BD76E">
          <wp:simplePos x="0" y="0"/>
          <wp:positionH relativeFrom="margin">
            <wp:posOffset>4878070</wp:posOffset>
          </wp:positionH>
          <wp:positionV relativeFrom="paragraph">
            <wp:posOffset>-215900</wp:posOffset>
          </wp:positionV>
          <wp:extent cx="1480185" cy="402590"/>
          <wp:effectExtent l="0" t="0" r="0" b="0"/>
          <wp:wrapNone/>
          <wp:docPr id="34"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pic:cNvPicPr>
                    <a:picLocks noChangeAspect="1" noChangeArrowheads="1"/>
                  </pic:cNvPicPr>
                </pic:nvPicPr>
                <pic:blipFill>
                  <a:blip r:embed="rId1"/>
                  <a:stretch>
                    <a:fillRect/>
                  </a:stretch>
                </pic:blipFill>
                <pic:spPr bwMode="auto">
                  <a:xfrm>
                    <a:off x="0" y="0"/>
                    <a:ext cx="1480185" cy="402590"/>
                  </a:xfrm>
                  <a:prstGeom prst="rect">
                    <a:avLst/>
                  </a:prstGeom>
                </pic:spPr>
              </pic:pic>
            </a:graphicData>
          </a:graphic>
        </wp:anchor>
      </w:drawing>
    </w:r>
    <w:r w:rsidR="00B738C5">
      <w:rPr>
        <w:noProof/>
      </w:rPr>
      <w:drawing>
        <wp:anchor distT="0" distB="0" distL="0" distR="0" simplePos="0" relativeHeight="251650560" behindDoc="1" locked="0" layoutInCell="0" allowOverlap="1" wp14:anchorId="45D709CD" wp14:editId="670DA0B2">
          <wp:simplePos x="0" y="0"/>
          <wp:positionH relativeFrom="page">
            <wp:align>left</wp:align>
          </wp:positionH>
          <wp:positionV relativeFrom="paragraph">
            <wp:posOffset>-431800</wp:posOffset>
          </wp:positionV>
          <wp:extent cx="7558405" cy="800100"/>
          <wp:effectExtent l="0" t="0" r="0" b="0"/>
          <wp:wrapNone/>
          <wp:docPr id="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2"/>
                  <a:srcRect t="75552" b="16962"/>
                  <a:stretch>
                    <a:fillRect/>
                  </a:stretch>
                </pic:blipFill>
                <pic:spPr bwMode="auto">
                  <a:xfrm>
                    <a:off x="0" y="0"/>
                    <a:ext cx="7558405" cy="800100"/>
                  </a:xfrm>
                  <a:prstGeom prst="rect">
                    <a:avLst/>
                  </a:prstGeom>
                </pic:spPr>
              </pic:pic>
            </a:graphicData>
          </a:graphic>
        </wp:anchor>
      </w:drawing>
    </w:r>
    <w:sdt>
      <w:sdtPr>
        <w:alias w:val="Titel"/>
        <w:id w:val="-1831823688"/>
        <w:placeholder>
          <w:docPart w:val="282FD30337254D058EAE3624FE3556FD"/>
        </w:placeholder>
      </w:sdtPr>
      <w:sdtEndPr/>
      <w:sdtContent>
        <w:r w:rsidR="00B738C5">
          <w:t>Methode: Soziale Medien – (Auch) Ein Wohlfühlort der Zukunft</w:t>
        </w:r>
      </w:sdtContent>
    </w:sdt>
    <w:r w:rsidR="00B738C5">
      <w:tab/>
    </w:r>
  </w:p>
  <w:p w14:paraId="48C5B8CC" w14:textId="77777777" w:rsidR="00981966" w:rsidRDefault="00981966">
    <w:pPr>
      <w:pStyle w:val="Kopfzeile"/>
      <w:tabs>
        <w:tab w:val="clear" w:pos="4536"/>
        <w:tab w:val="clear" w:pos="9072"/>
        <w:tab w:val="left" w:pos="50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82E" w14:textId="77777777" w:rsidR="00981966" w:rsidRDefault="00B738C5">
    <w:pPr>
      <w:pStyle w:val="Kopfzeile"/>
      <w:tabs>
        <w:tab w:val="clear" w:pos="4536"/>
        <w:tab w:val="clear" w:pos="9072"/>
        <w:tab w:val="left" w:pos="5064"/>
      </w:tabs>
    </w:pPr>
    <w:r>
      <w:rPr>
        <w:noProof/>
      </w:rPr>
      <w:drawing>
        <wp:anchor distT="0" distB="0" distL="0" distR="0" simplePos="0" relativeHeight="251651584" behindDoc="1" locked="0" layoutInCell="0" allowOverlap="1" wp14:anchorId="479B52AB" wp14:editId="2CBF5652">
          <wp:simplePos x="0" y="0"/>
          <wp:positionH relativeFrom="page">
            <wp:align>left</wp:align>
          </wp:positionH>
          <wp:positionV relativeFrom="paragraph">
            <wp:posOffset>-431800</wp:posOffset>
          </wp:positionV>
          <wp:extent cx="7558405" cy="800100"/>
          <wp:effectExtent l="0" t="0" r="0" b="0"/>
          <wp:wrapNone/>
          <wp:docPr id="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pic:cNvPicPr>
                    <a:picLocks noChangeAspect="1" noChangeArrowheads="1"/>
                  </pic:cNvPicPr>
                </pic:nvPicPr>
                <pic:blipFill>
                  <a:blip r:embed="rId1"/>
                  <a:srcRect t="75552" b="16962"/>
                  <a:stretch>
                    <a:fillRect/>
                  </a:stretch>
                </pic:blipFill>
                <pic:spPr bwMode="auto">
                  <a:xfrm>
                    <a:off x="0" y="0"/>
                    <a:ext cx="7558405" cy="800100"/>
                  </a:xfrm>
                  <a:prstGeom prst="rect">
                    <a:avLst/>
                  </a:prstGeom>
                </pic:spPr>
              </pic:pic>
            </a:graphicData>
          </a:graphic>
        </wp:anchor>
      </w:drawing>
    </w:r>
    <w:r>
      <w:rPr>
        <w:noProof/>
      </w:rPr>
      <w:drawing>
        <wp:anchor distT="0" distB="0" distL="0" distR="0" simplePos="0" relativeHeight="251654656" behindDoc="1" locked="0" layoutInCell="0" allowOverlap="1" wp14:anchorId="435F465B" wp14:editId="391ADE3C">
          <wp:simplePos x="0" y="0"/>
          <wp:positionH relativeFrom="margin">
            <wp:posOffset>5099050</wp:posOffset>
          </wp:positionH>
          <wp:positionV relativeFrom="paragraph">
            <wp:posOffset>-231140</wp:posOffset>
          </wp:positionV>
          <wp:extent cx="1480185" cy="402590"/>
          <wp:effectExtent l="0" t="0" r="0" b="0"/>
          <wp:wrapNone/>
          <wp:docPr id="37"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2"/>
                  <pic:cNvPicPr>
                    <a:picLocks noChangeAspect="1" noChangeArrowheads="1"/>
                  </pic:cNvPicPr>
                </pic:nvPicPr>
                <pic:blipFill>
                  <a:blip r:embed="rId2"/>
                  <a:stretch>
                    <a:fillRect/>
                  </a:stretch>
                </pic:blipFill>
                <pic:spPr bwMode="auto">
                  <a:xfrm>
                    <a:off x="0" y="0"/>
                    <a:ext cx="1480185" cy="402590"/>
                  </a:xfrm>
                  <a:prstGeom prst="rect">
                    <a:avLst/>
                  </a:prstGeom>
                </pic:spPr>
              </pic:pic>
            </a:graphicData>
          </a:graphic>
        </wp:anchor>
      </w:drawing>
    </w:r>
    <w:sdt>
      <w:sdtPr>
        <w:alias w:val="Titel"/>
        <w:id w:val="1928303001"/>
        <w:placeholder>
          <w:docPart w:val="282FD30337254D058EAE3624FE3556FD"/>
        </w:placeholder>
      </w:sdtPr>
      <w:sdtEndPr/>
      <w:sdtContent>
        <w:r>
          <w:t>Methode: Soziale Medien – (Auch) Ein Wohlfühlort der Zukunft</w:t>
        </w:r>
      </w:sdtContent>
    </w:sdt>
    <w:r>
      <w:tab/>
    </w:r>
  </w:p>
  <w:p w14:paraId="054FB278" w14:textId="77777777" w:rsidR="00981966" w:rsidRDefault="00981966">
    <w:pPr>
      <w:pStyle w:val="Kopfzeile"/>
      <w:tabs>
        <w:tab w:val="clear" w:pos="4536"/>
        <w:tab w:val="clear" w:pos="9072"/>
        <w:tab w:val="left" w:pos="506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2FC9" w14:textId="77777777" w:rsidR="00FE611F" w:rsidRDefault="00FE611F" w:rsidP="00FE611F">
    <w:pPr>
      <w:pStyle w:val="Kopfzeile"/>
      <w:tabs>
        <w:tab w:val="clear" w:pos="4536"/>
        <w:tab w:val="clear" w:pos="9072"/>
        <w:tab w:val="left" w:pos="5064"/>
      </w:tabs>
    </w:pPr>
    <w:r>
      <w:rPr>
        <w:noProof/>
      </w:rPr>
      <w:drawing>
        <wp:anchor distT="0" distB="0" distL="0" distR="0" simplePos="0" relativeHeight="251664896" behindDoc="1" locked="0" layoutInCell="0" allowOverlap="1" wp14:anchorId="34E9A136" wp14:editId="01DA7607">
          <wp:simplePos x="0" y="0"/>
          <wp:positionH relativeFrom="margin">
            <wp:posOffset>7764145</wp:posOffset>
          </wp:positionH>
          <wp:positionV relativeFrom="paragraph">
            <wp:posOffset>-223278</wp:posOffset>
          </wp:positionV>
          <wp:extent cx="1480185" cy="402590"/>
          <wp:effectExtent l="0" t="0" r="0" b="0"/>
          <wp:wrapNone/>
          <wp:docPr id="259" name="Bild2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2 Kopie 1"/>
                  <pic:cNvPicPr>
                    <a:picLocks noChangeAspect="1" noChangeArrowheads="1"/>
                  </pic:cNvPicPr>
                </pic:nvPicPr>
                <pic:blipFill>
                  <a:blip r:embed="rId1"/>
                  <a:stretch>
                    <a:fillRect/>
                  </a:stretch>
                </pic:blipFill>
                <pic:spPr bwMode="auto">
                  <a:xfrm>
                    <a:off x="0" y="0"/>
                    <a:ext cx="1480185" cy="402590"/>
                  </a:xfrm>
                  <a:prstGeom prst="rect">
                    <a:avLst/>
                  </a:prstGeom>
                </pic:spPr>
              </pic:pic>
            </a:graphicData>
          </a:graphic>
        </wp:anchor>
      </w:drawing>
    </w:r>
    <w:r>
      <w:rPr>
        <w:noProof/>
        <w:lang w:eastAsia="de-DE"/>
      </w:rPr>
      <w:drawing>
        <wp:anchor distT="0" distB="0" distL="114300" distR="114300" simplePos="0" relativeHeight="251662848" behindDoc="1" locked="0" layoutInCell="1" allowOverlap="1" wp14:anchorId="34EEA31D" wp14:editId="41F46EB2">
          <wp:simplePos x="0" y="0"/>
          <wp:positionH relativeFrom="page">
            <wp:posOffset>4952683</wp:posOffset>
          </wp:positionH>
          <wp:positionV relativeFrom="paragraph">
            <wp:posOffset>-5433378</wp:posOffset>
          </wp:positionV>
          <wp:extent cx="775992" cy="10718757"/>
          <wp:effectExtent l="952" t="0" r="6033" b="6032"/>
          <wp:wrapNone/>
          <wp:docPr id="260" name="Grafi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rotWithShape="1">
                  <a:blip r:embed="rId2">
                    <a:extLst>
                      <a:ext uri="{28A0092B-C50C-407E-A947-70E740481C1C}">
                        <a14:useLocalDpi xmlns:a14="http://schemas.microsoft.com/office/drawing/2010/main" val="0"/>
                      </a:ext>
                    </a:extLst>
                  </a:blip>
                  <a:srcRect l="1" r="89108"/>
                  <a:stretch/>
                </pic:blipFill>
                <pic:spPr bwMode="auto">
                  <a:xfrm rot="5400000">
                    <a:off x="0" y="0"/>
                    <a:ext cx="775992" cy="107187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872" behindDoc="1" locked="0" layoutInCell="0" allowOverlap="1" wp14:anchorId="5947875E" wp14:editId="2820FFC9">
          <wp:simplePos x="0" y="0"/>
          <wp:positionH relativeFrom="margin">
            <wp:posOffset>3947477</wp:posOffset>
          </wp:positionH>
          <wp:positionV relativeFrom="paragraph">
            <wp:posOffset>-5407342</wp:posOffset>
          </wp:positionV>
          <wp:extent cx="1480185" cy="402590"/>
          <wp:effectExtent l="0" t="0" r="0" b="0"/>
          <wp:wrapNone/>
          <wp:docPr id="261" name="Bild2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2 Kopie 1"/>
                  <pic:cNvPicPr>
                    <a:picLocks noChangeAspect="1" noChangeArrowheads="1"/>
                  </pic:cNvPicPr>
                </pic:nvPicPr>
                <pic:blipFill>
                  <a:blip r:embed="rId1"/>
                  <a:stretch>
                    <a:fillRect/>
                  </a:stretch>
                </pic:blipFill>
                <pic:spPr bwMode="auto">
                  <a:xfrm>
                    <a:off x="0" y="0"/>
                    <a:ext cx="1480185" cy="402590"/>
                  </a:xfrm>
                  <a:prstGeom prst="rect">
                    <a:avLst/>
                  </a:prstGeom>
                </pic:spPr>
              </pic:pic>
            </a:graphicData>
          </a:graphic>
        </wp:anchor>
      </w:drawing>
    </w:r>
    <w:sdt>
      <w:sdtPr>
        <w:alias w:val="Titel"/>
        <w:id w:val="2080161504"/>
        <w:placeholder>
          <w:docPart w:val="96657D3B90F94CF69A52C05AC95256A7"/>
        </w:placeholder>
      </w:sdtPr>
      <w:sdtContent>
        <w:r>
          <w:t>Methode: Soziale Medien – (Auch) Ein Wohlfühlort der Zukunft</w:t>
        </w:r>
      </w:sdtContent>
    </w:sdt>
    <w:r>
      <w:tab/>
    </w:r>
  </w:p>
  <w:p w14:paraId="1E79EEDD" w14:textId="77777777" w:rsidR="00FE611F" w:rsidRDefault="00FE611F" w:rsidP="00FE611F">
    <w:pPr>
      <w:pStyle w:val="Kopfzeile"/>
      <w:tabs>
        <w:tab w:val="clear" w:pos="4536"/>
        <w:tab w:val="clear" w:pos="9072"/>
        <w:tab w:val="left" w:pos="5064"/>
      </w:tabs>
    </w:pPr>
  </w:p>
  <w:tbl>
    <w:tblPr>
      <w:tblW w:w="5000" w:type="pct"/>
      <w:tblInd w:w="-30" w:type="dxa"/>
      <w:shd w:val="clear" w:color="auto" w:fill="F9B9BB"/>
      <w:tblLayout w:type="fixed"/>
      <w:tblCellMar>
        <w:top w:w="28" w:type="dxa"/>
        <w:left w:w="113" w:type="dxa"/>
        <w:bottom w:w="28" w:type="dxa"/>
        <w:right w:w="113" w:type="dxa"/>
      </w:tblCellMar>
      <w:tblLook w:val="04A0" w:firstRow="1" w:lastRow="0" w:firstColumn="1" w:lastColumn="0" w:noHBand="0" w:noVBand="1"/>
    </w:tblPr>
    <w:tblGrid>
      <w:gridCol w:w="1138"/>
      <w:gridCol w:w="1957"/>
      <w:gridCol w:w="3396"/>
      <w:gridCol w:w="2521"/>
    </w:tblGrid>
    <w:tr w:rsidR="00FE611F" w14:paraId="2DFF5AE3" w14:textId="77777777" w:rsidTr="00F7167E">
      <w:trPr>
        <w:trHeight w:val="346"/>
      </w:trPr>
      <w:tc>
        <w:tcPr>
          <w:tcW w:w="1671" w:type="dxa"/>
          <w:tcBorders>
            <w:top w:val="single" w:sz="24" w:space="0" w:color="FFFFFF"/>
            <w:left w:val="single" w:sz="24" w:space="0" w:color="FFFFFF"/>
            <w:bottom w:val="single" w:sz="24" w:space="0" w:color="FFFFFF"/>
            <w:right w:val="single" w:sz="24" w:space="0" w:color="FFFFFF"/>
          </w:tcBorders>
          <w:shd w:val="clear" w:color="auto" w:fill="F9B9BB"/>
          <w:vAlign w:val="center"/>
        </w:tcPr>
        <w:p w14:paraId="46CD5AA5" w14:textId="77777777" w:rsidR="00FE611F" w:rsidRDefault="00FE611F" w:rsidP="00FE611F">
          <w:pPr>
            <w:spacing w:beforeAutospacing="1" w:after="0" w:line="240" w:lineRule="auto"/>
            <w:jc w:val="left"/>
            <w:rPr>
              <w:rFonts w:eastAsiaTheme="minorEastAsia" w:cs="Times New Roman"/>
              <w:szCs w:val="24"/>
              <w:lang w:eastAsia="de-DE"/>
            </w:rPr>
          </w:pPr>
          <w:r>
            <w:rPr>
              <w:rFonts w:eastAsiaTheme="minorEastAsia" w:cs="Arial"/>
              <w:b/>
              <w:bCs/>
              <w:szCs w:val="24"/>
              <w:lang w:eastAsia="de-DE"/>
            </w:rPr>
            <w:t>Zeit</w:t>
          </w:r>
        </w:p>
      </w:tc>
      <w:tc>
        <w:tcPr>
          <w:tcW w:w="2977" w:type="dxa"/>
          <w:tcBorders>
            <w:top w:val="single" w:sz="24" w:space="0" w:color="FFFFFF"/>
            <w:left w:val="single" w:sz="24" w:space="0" w:color="FFFFFF"/>
            <w:bottom w:val="single" w:sz="24" w:space="0" w:color="FFFFFF"/>
            <w:right w:val="single" w:sz="24" w:space="0" w:color="FFFFFF"/>
          </w:tcBorders>
          <w:shd w:val="clear" w:color="auto" w:fill="F9B9BB"/>
          <w:vAlign w:val="center"/>
        </w:tcPr>
        <w:p w14:paraId="4F1B34EC" w14:textId="77777777" w:rsidR="00FE611F" w:rsidRDefault="00FE611F" w:rsidP="00FE611F">
          <w:pPr>
            <w:spacing w:beforeAutospacing="1" w:after="0" w:line="240" w:lineRule="auto"/>
            <w:jc w:val="left"/>
            <w:rPr>
              <w:rFonts w:eastAsiaTheme="minorEastAsia" w:cs="Times New Roman"/>
              <w:szCs w:val="24"/>
              <w:lang w:eastAsia="de-DE"/>
            </w:rPr>
          </w:pPr>
          <w:r>
            <w:rPr>
              <w:rFonts w:eastAsiaTheme="minorEastAsia" w:cs="Arial"/>
              <w:b/>
              <w:bCs/>
              <w:szCs w:val="24"/>
              <w:lang w:eastAsia="de-DE"/>
            </w:rPr>
            <w:t>(Lern)Ziel</w:t>
          </w:r>
        </w:p>
      </w:tc>
      <w:tc>
        <w:tcPr>
          <w:tcW w:w="5275" w:type="dxa"/>
          <w:tcBorders>
            <w:top w:val="single" w:sz="24" w:space="0" w:color="FFFFFF"/>
            <w:left w:val="single" w:sz="24" w:space="0" w:color="FFFFFF"/>
            <w:bottom w:val="single" w:sz="24" w:space="0" w:color="FFFFFF"/>
            <w:right w:val="single" w:sz="24" w:space="0" w:color="FFFFFF"/>
          </w:tcBorders>
          <w:shd w:val="clear" w:color="auto" w:fill="F9B9BB"/>
          <w:vAlign w:val="center"/>
        </w:tcPr>
        <w:p w14:paraId="61CA186D" w14:textId="77777777" w:rsidR="00FE611F" w:rsidRDefault="00FE611F" w:rsidP="00FE611F">
          <w:pPr>
            <w:spacing w:beforeAutospacing="1" w:after="0" w:line="240" w:lineRule="auto"/>
            <w:jc w:val="left"/>
            <w:rPr>
              <w:rFonts w:eastAsiaTheme="minorEastAsia" w:cs="Times New Roman"/>
              <w:szCs w:val="24"/>
              <w:lang w:eastAsia="de-DE"/>
            </w:rPr>
          </w:pPr>
          <w:r>
            <w:rPr>
              <w:rFonts w:eastAsiaTheme="minorEastAsia" w:cs="Arial"/>
              <w:b/>
              <w:bCs/>
              <w:szCs w:val="24"/>
              <w:lang w:eastAsia="de-DE"/>
            </w:rPr>
            <w:t>Aktion</w:t>
          </w:r>
        </w:p>
      </w:tc>
      <w:tc>
        <w:tcPr>
          <w:tcW w:w="3878" w:type="dxa"/>
          <w:tcBorders>
            <w:top w:val="single" w:sz="24" w:space="0" w:color="FFFFFF"/>
            <w:left w:val="single" w:sz="24" w:space="0" w:color="FFFFFF"/>
            <w:bottom w:val="single" w:sz="24" w:space="0" w:color="FFFFFF"/>
            <w:right w:val="single" w:sz="24" w:space="0" w:color="FFFFFF"/>
          </w:tcBorders>
          <w:shd w:val="clear" w:color="auto" w:fill="F9B9BB"/>
          <w:vAlign w:val="center"/>
        </w:tcPr>
        <w:p w14:paraId="2117ED82" w14:textId="77777777" w:rsidR="00FE611F" w:rsidRDefault="00FE611F" w:rsidP="00FE611F">
          <w:pPr>
            <w:spacing w:beforeAutospacing="1" w:after="0" w:line="240" w:lineRule="auto"/>
            <w:jc w:val="left"/>
            <w:rPr>
              <w:rFonts w:eastAsiaTheme="minorEastAsia" w:cs="Times New Roman"/>
              <w:szCs w:val="24"/>
              <w:lang w:eastAsia="de-DE"/>
            </w:rPr>
          </w:pPr>
          <w:r>
            <w:rPr>
              <w:rFonts w:eastAsiaTheme="minorEastAsia" w:cs="Arial"/>
              <w:b/>
              <w:bCs/>
              <w:szCs w:val="24"/>
              <w:lang w:eastAsia="de-DE"/>
            </w:rPr>
            <w:t>Methode / Material</w:t>
          </w:r>
        </w:p>
      </w:tc>
    </w:tr>
  </w:tbl>
  <w:p w14:paraId="37721566" w14:textId="21AE261D" w:rsidR="00981966" w:rsidRPr="00FE611F" w:rsidRDefault="00981966" w:rsidP="00FE611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E730" w14:textId="7A2FB3EA" w:rsidR="00981966" w:rsidRDefault="00FE611F" w:rsidP="00FE611F">
    <w:pPr>
      <w:pStyle w:val="Kopfzeile"/>
      <w:tabs>
        <w:tab w:val="clear" w:pos="4536"/>
        <w:tab w:val="clear" w:pos="9072"/>
        <w:tab w:val="left" w:pos="5064"/>
      </w:tabs>
    </w:pPr>
    <w:r>
      <w:rPr>
        <w:noProof/>
      </w:rPr>
      <w:drawing>
        <wp:anchor distT="0" distB="0" distL="0" distR="0" simplePos="0" relativeHeight="251668992" behindDoc="1" locked="0" layoutInCell="0" allowOverlap="1" wp14:anchorId="2339AC06" wp14:editId="76893187">
          <wp:simplePos x="0" y="0"/>
          <wp:positionH relativeFrom="margin">
            <wp:posOffset>7764145</wp:posOffset>
          </wp:positionH>
          <wp:positionV relativeFrom="paragraph">
            <wp:posOffset>-223278</wp:posOffset>
          </wp:positionV>
          <wp:extent cx="1480185" cy="402590"/>
          <wp:effectExtent l="0" t="0" r="0" b="0"/>
          <wp:wrapNone/>
          <wp:docPr id="11" name="Bild2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2 Kopie 1"/>
                  <pic:cNvPicPr>
                    <a:picLocks noChangeAspect="1" noChangeArrowheads="1"/>
                  </pic:cNvPicPr>
                </pic:nvPicPr>
                <pic:blipFill>
                  <a:blip r:embed="rId1"/>
                  <a:stretch>
                    <a:fillRect/>
                  </a:stretch>
                </pic:blipFill>
                <pic:spPr bwMode="auto">
                  <a:xfrm>
                    <a:off x="0" y="0"/>
                    <a:ext cx="1480185" cy="402590"/>
                  </a:xfrm>
                  <a:prstGeom prst="rect">
                    <a:avLst/>
                  </a:prstGeom>
                </pic:spPr>
              </pic:pic>
            </a:graphicData>
          </a:graphic>
        </wp:anchor>
      </w:drawing>
    </w:r>
    <w:r>
      <w:rPr>
        <w:noProof/>
        <w:lang w:eastAsia="de-DE"/>
      </w:rPr>
      <w:drawing>
        <wp:anchor distT="0" distB="0" distL="114300" distR="114300" simplePos="0" relativeHeight="251666944" behindDoc="1" locked="0" layoutInCell="1" allowOverlap="1" wp14:anchorId="083DEF99" wp14:editId="4B1D7542">
          <wp:simplePos x="0" y="0"/>
          <wp:positionH relativeFrom="page">
            <wp:posOffset>4952683</wp:posOffset>
          </wp:positionH>
          <wp:positionV relativeFrom="paragraph">
            <wp:posOffset>-5433378</wp:posOffset>
          </wp:positionV>
          <wp:extent cx="775992" cy="10718757"/>
          <wp:effectExtent l="952" t="0" r="6033" b="6032"/>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rotWithShape="1">
                  <a:blip r:embed="rId2">
                    <a:extLst>
                      <a:ext uri="{28A0092B-C50C-407E-A947-70E740481C1C}">
                        <a14:useLocalDpi xmlns:a14="http://schemas.microsoft.com/office/drawing/2010/main" val="0"/>
                      </a:ext>
                    </a:extLst>
                  </a:blip>
                  <a:srcRect l="1" r="89108"/>
                  <a:stretch/>
                </pic:blipFill>
                <pic:spPr bwMode="auto">
                  <a:xfrm rot="5400000">
                    <a:off x="0" y="0"/>
                    <a:ext cx="775992" cy="107187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7968" behindDoc="1" locked="0" layoutInCell="0" allowOverlap="1" wp14:anchorId="4428330D" wp14:editId="553B5DE7">
          <wp:simplePos x="0" y="0"/>
          <wp:positionH relativeFrom="margin">
            <wp:posOffset>3947477</wp:posOffset>
          </wp:positionH>
          <wp:positionV relativeFrom="paragraph">
            <wp:posOffset>-5407342</wp:posOffset>
          </wp:positionV>
          <wp:extent cx="1480185" cy="402590"/>
          <wp:effectExtent l="0" t="0" r="0" b="0"/>
          <wp:wrapNone/>
          <wp:docPr id="13" name="Bild2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2 Kopie 1"/>
                  <pic:cNvPicPr>
                    <a:picLocks noChangeAspect="1" noChangeArrowheads="1"/>
                  </pic:cNvPicPr>
                </pic:nvPicPr>
                <pic:blipFill>
                  <a:blip r:embed="rId1"/>
                  <a:stretch>
                    <a:fillRect/>
                  </a:stretch>
                </pic:blipFill>
                <pic:spPr bwMode="auto">
                  <a:xfrm>
                    <a:off x="0" y="0"/>
                    <a:ext cx="1480185" cy="402590"/>
                  </a:xfrm>
                  <a:prstGeom prst="rect">
                    <a:avLst/>
                  </a:prstGeom>
                </pic:spPr>
              </pic:pic>
            </a:graphicData>
          </a:graphic>
        </wp:anchor>
      </w:drawing>
    </w:r>
    <w:sdt>
      <w:sdtPr>
        <w:alias w:val="Titel"/>
        <w:id w:val="767125291"/>
        <w:placeholder>
          <w:docPart w:val="51721989DDAA4F349B037989CEB5559D"/>
        </w:placeholder>
      </w:sdtPr>
      <w:sdtContent>
        <w:r>
          <w:t>Methode: Soziale Medien – (Auch) Ein Wohlfühlort der Zukunft</w:t>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3A0"/>
    <w:multiLevelType w:val="multilevel"/>
    <w:tmpl w:val="99A287DE"/>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1" w15:restartNumberingAfterBreak="0">
    <w:nsid w:val="087E06A1"/>
    <w:multiLevelType w:val="multilevel"/>
    <w:tmpl w:val="50E0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E2F75"/>
    <w:multiLevelType w:val="multilevel"/>
    <w:tmpl w:val="C9BA74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0DA3A97"/>
    <w:multiLevelType w:val="multilevel"/>
    <w:tmpl w:val="DEBA0D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C9F47C3"/>
    <w:multiLevelType w:val="multilevel"/>
    <w:tmpl w:val="A72CDFC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15:restartNumberingAfterBreak="0">
    <w:nsid w:val="276925C8"/>
    <w:multiLevelType w:val="multilevel"/>
    <w:tmpl w:val="4B881E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F615F20"/>
    <w:multiLevelType w:val="multilevel"/>
    <w:tmpl w:val="11509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4543F1E"/>
    <w:multiLevelType w:val="multilevel"/>
    <w:tmpl w:val="44A015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39C0572"/>
    <w:multiLevelType w:val="multilevel"/>
    <w:tmpl w:val="50E0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A596D"/>
    <w:multiLevelType w:val="hybridMultilevel"/>
    <w:tmpl w:val="045EE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0E2899"/>
    <w:multiLevelType w:val="hybridMultilevel"/>
    <w:tmpl w:val="3E12A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7F262E"/>
    <w:multiLevelType w:val="multilevel"/>
    <w:tmpl w:val="EDBE18E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15:restartNumberingAfterBreak="0">
    <w:nsid w:val="754E785D"/>
    <w:multiLevelType w:val="multilevel"/>
    <w:tmpl w:val="D82C9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92B3E18"/>
    <w:multiLevelType w:val="multilevel"/>
    <w:tmpl w:val="B9348A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5"/>
  </w:num>
  <w:num w:numId="3">
    <w:abstractNumId w:val="11"/>
  </w:num>
  <w:num w:numId="4">
    <w:abstractNumId w:val="4"/>
  </w:num>
  <w:num w:numId="5">
    <w:abstractNumId w:val="0"/>
  </w:num>
  <w:num w:numId="6">
    <w:abstractNumId w:val="12"/>
  </w:num>
  <w:num w:numId="7">
    <w:abstractNumId w:val="6"/>
  </w:num>
  <w:num w:numId="8">
    <w:abstractNumId w:val="3"/>
  </w:num>
  <w:num w:numId="9">
    <w:abstractNumId w:val="7"/>
  </w:num>
  <w:num w:numId="10">
    <w:abstractNumId w:val="2"/>
  </w:num>
  <w:num w:numId="11">
    <w:abstractNumId w:val="8"/>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66"/>
    <w:rsid w:val="00001AE2"/>
    <w:rsid w:val="00072A6D"/>
    <w:rsid w:val="000C2DE9"/>
    <w:rsid w:val="00164855"/>
    <w:rsid w:val="00181A80"/>
    <w:rsid w:val="001E1B4B"/>
    <w:rsid w:val="002068FF"/>
    <w:rsid w:val="002A2670"/>
    <w:rsid w:val="004643F2"/>
    <w:rsid w:val="00473213"/>
    <w:rsid w:val="00474439"/>
    <w:rsid w:val="004C35A7"/>
    <w:rsid w:val="004D7374"/>
    <w:rsid w:val="005026D8"/>
    <w:rsid w:val="005658C5"/>
    <w:rsid w:val="00590355"/>
    <w:rsid w:val="006E6579"/>
    <w:rsid w:val="007458B7"/>
    <w:rsid w:val="007D5D2D"/>
    <w:rsid w:val="00827630"/>
    <w:rsid w:val="008C11F5"/>
    <w:rsid w:val="008F515D"/>
    <w:rsid w:val="009333BE"/>
    <w:rsid w:val="00981966"/>
    <w:rsid w:val="00A97C8B"/>
    <w:rsid w:val="00AB5C76"/>
    <w:rsid w:val="00AE4990"/>
    <w:rsid w:val="00AF45D7"/>
    <w:rsid w:val="00B738C5"/>
    <w:rsid w:val="00C4014A"/>
    <w:rsid w:val="00D2358A"/>
    <w:rsid w:val="00D86DD2"/>
    <w:rsid w:val="00DA1B5C"/>
    <w:rsid w:val="00E27FD5"/>
    <w:rsid w:val="00E90C7D"/>
    <w:rsid w:val="00EF1C56"/>
    <w:rsid w:val="00F03020"/>
    <w:rsid w:val="00F74FEF"/>
    <w:rsid w:val="00FA519A"/>
    <w:rsid w:val="00FB2398"/>
    <w:rsid w:val="00FE611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37C2F"/>
  <w15:docId w15:val="{6BAAFE83-443D-4E66-B581-F8DD658B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110D"/>
    <w:pPr>
      <w:suppressAutoHyphens w:val="0"/>
      <w:spacing w:after="160" w:line="259" w:lineRule="auto"/>
      <w:jc w:val="both"/>
    </w:pPr>
    <w:rPr>
      <w:rFonts w:ascii="Source Sans Pro" w:hAnsi="Source Sans Pro"/>
      <w:sz w:val="24"/>
    </w:rPr>
  </w:style>
  <w:style w:type="paragraph" w:styleId="berschrift1">
    <w:name w:val="heading 1"/>
    <w:basedOn w:val="Standard"/>
    <w:next w:val="Standard"/>
    <w:link w:val="berschrift1Zchn"/>
    <w:uiPriority w:val="9"/>
    <w:qFormat/>
    <w:pPr>
      <w:keepNext/>
      <w:keepLines/>
      <w:spacing w:before="240" w:after="240"/>
      <w:contextualSpacing/>
      <w:outlineLvl w:val="0"/>
    </w:pPr>
    <w:rPr>
      <w:rFonts w:eastAsiaTheme="majorEastAsia" w:cstheme="majorBidi"/>
      <w:b/>
      <w:sz w:val="38"/>
      <w:szCs w:val="32"/>
    </w:rPr>
  </w:style>
  <w:style w:type="paragraph" w:styleId="berschrift2">
    <w:name w:val="heading 2"/>
    <w:basedOn w:val="Standard"/>
    <w:next w:val="Standard"/>
    <w:link w:val="berschrift2Zchn"/>
    <w:uiPriority w:val="9"/>
    <w:unhideWhenUsed/>
    <w:qFormat/>
    <w:pPr>
      <w:keepNext/>
      <w:keepLines/>
      <w:spacing w:before="240" w:after="12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pPr>
      <w:keepNext/>
      <w:keepLines/>
      <w:spacing w:before="240" w:after="120"/>
      <w:outlineLvl w:val="2"/>
    </w:pPr>
    <w:rPr>
      <w:rFonts w:eastAsiaTheme="majorEastAsia" w:cstheme="majorBidi"/>
      <w:b/>
      <w:sz w:val="28"/>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EndnoteTextChar">
    <w:name w:val="Endnote Text Char"/>
    <w:uiPriority w:val="99"/>
    <w:qFormat/>
    <w:rPr>
      <w:sz w:val="20"/>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styleId="Funotenzeichen">
    <w:name w:val="footnote reference"/>
    <w:rPr>
      <w:vertAlign w:val="superscript"/>
    </w:rPr>
  </w:style>
  <w:style w:type="character" w:customStyle="1" w:styleId="EndnotentextZchn">
    <w:name w:val="Endnotentext Zchn"/>
    <w:link w:val="Endnotentext"/>
    <w:uiPriority w:val="99"/>
    <w:qFormat/>
    <w:rPr>
      <w:sz w:val="20"/>
    </w:rPr>
  </w:style>
  <w:style w:type="character" w:styleId="Endnotenzeichen">
    <w:name w:val="endnote reference"/>
    <w:rPr>
      <w:vertAlign w:val="superscript"/>
    </w:rPr>
  </w:style>
  <w:style w:type="character" w:customStyle="1" w:styleId="berschrift1Zchn">
    <w:name w:val="Überschrift 1 Zchn"/>
    <w:basedOn w:val="Absatz-Standardschriftart"/>
    <w:link w:val="berschrift1"/>
    <w:uiPriority w:val="9"/>
    <w:qFormat/>
    <w:rPr>
      <w:rFonts w:ascii="Source Sans Pro" w:eastAsiaTheme="majorEastAsia" w:hAnsi="Source Sans Pro" w:cstheme="majorBidi"/>
      <w:b/>
      <w:sz w:val="38"/>
      <w:szCs w:val="32"/>
    </w:rPr>
  </w:style>
  <w:style w:type="character" w:customStyle="1" w:styleId="berschrift2Zchn">
    <w:name w:val="Überschrift 2 Zchn"/>
    <w:basedOn w:val="Absatz-Standardschriftart"/>
    <w:link w:val="berschrift2"/>
    <w:uiPriority w:val="9"/>
    <w:qFormat/>
    <w:rPr>
      <w:rFonts w:ascii="Source Sans Pro" w:eastAsiaTheme="majorEastAsia" w:hAnsi="Source Sans Pro" w:cstheme="majorBidi"/>
      <w:b/>
      <w:sz w:val="32"/>
      <w:szCs w:val="26"/>
    </w:rPr>
  </w:style>
  <w:style w:type="character" w:styleId="Fett">
    <w:name w:val="Strong"/>
    <w:basedOn w:val="Absatz-Standardschriftart"/>
    <w:uiPriority w:val="22"/>
    <w:qFormat/>
    <w:rPr>
      <w:b/>
      <w:bCs/>
    </w:rPr>
  </w:style>
  <w:style w:type="character" w:customStyle="1" w:styleId="FunotentextZchn">
    <w:name w:val="Fußnotentext Zchn"/>
    <w:basedOn w:val="Absatz-Standardschriftart"/>
    <w:link w:val="Funotentext"/>
    <w:uiPriority w:val="99"/>
    <w:qFormat/>
    <w:rPr>
      <w:rFonts w:eastAsiaTheme="minorEastAsia" w:cs="Times New Roman"/>
      <w:sz w:val="20"/>
      <w:szCs w:val="20"/>
      <w:lang w:eastAsia="de-DE"/>
    </w:rPr>
  </w:style>
  <w:style w:type="character" w:styleId="SchwacheHervorhebung">
    <w:name w:val="Subtle Emphasis"/>
    <w:basedOn w:val="Absatz-Standardschriftart"/>
    <w:uiPriority w:val="19"/>
    <w:qFormat/>
    <w:rPr>
      <w:rFonts w:ascii="Source Sans Pro" w:hAnsi="Source Sans Pro"/>
      <w:i/>
      <w:iCs/>
      <w:sz w:val="20"/>
    </w:rPr>
  </w:style>
  <w:style w:type="character" w:customStyle="1" w:styleId="TitelZchn">
    <w:name w:val="Titel Zchn"/>
    <w:basedOn w:val="Absatz-Standardschriftart"/>
    <w:link w:val="Titel"/>
    <w:uiPriority w:val="10"/>
    <w:qFormat/>
    <w:rPr>
      <w:rFonts w:ascii="Source Sans Pro" w:eastAsiaTheme="majorEastAsia" w:hAnsi="Source Sans Pro" w:cstheme="majorBidi"/>
      <w:i/>
      <w:spacing w:val="-10"/>
      <w:sz w:val="20"/>
      <w:szCs w:val="56"/>
    </w:rPr>
  </w:style>
  <w:style w:type="character" w:customStyle="1" w:styleId="KeinLeerraumZchn">
    <w:name w:val="Kein Leerraum Zchn"/>
    <w:basedOn w:val="Absatz-Standardschriftart"/>
    <w:link w:val="KeinLeerraum"/>
    <w:uiPriority w:val="1"/>
    <w:qFormat/>
    <w:rPr>
      <w:rFonts w:eastAsiaTheme="minorEastAsia"/>
      <w:lang w:eastAsia="de-DE"/>
    </w:rPr>
  </w:style>
  <w:style w:type="character" w:customStyle="1" w:styleId="KopfzeileZchn">
    <w:name w:val="Kopfzeile Zchn"/>
    <w:basedOn w:val="Absatz-Standardschriftart"/>
    <w:link w:val="Kopfzeile"/>
    <w:uiPriority w:val="99"/>
    <w:qFormat/>
    <w:rPr>
      <w:rFonts w:ascii="Source Sans Pro" w:hAnsi="Source Sans Pro"/>
      <w:sz w:val="24"/>
    </w:rPr>
  </w:style>
  <w:style w:type="character" w:customStyle="1" w:styleId="FuzeileZchn">
    <w:name w:val="Fußzeile Zchn"/>
    <w:basedOn w:val="Absatz-Standardschriftart"/>
    <w:link w:val="Fuzeile"/>
    <w:uiPriority w:val="99"/>
    <w:qFormat/>
    <w:rPr>
      <w:rFonts w:ascii="Source Sans Pro" w:hAnsi="Source Sans Pro"/>
      <w:sz w:val="24"/>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customStyle="1" w:styleId="berschrift3Zchn">
    <w:name w:val="Überschrift 3 Zchn"/>
    <w:basedOn w:val="Absatz-Standardschriftart"/>
    <w:link w:val="berschrift3"/>
    <w:uiPriority w:val="9"/>
    <w:qFormat/>
    <w:rPr>
      <w:rFonts w:ascii="Source Sans Pro" w:eastAsiaTheme="majorEastAsia" w:hAnsi="Source Sans Pro" w:cstheme="majorBidi"/>
      <w:b/>
      <w:sz w:val="28"/>
      <w:szCs w:val="24"/>
    </w:rPr>
  </w:style>
  <w:style w:type="character" w:styleId="Platzhaltertext">
    <w:name w:val="Placeholder Text"/>
    <w:basedOn w:val="Absatz-Standardschriftart"/>
    <w:uiPriority w:val="99"/>
    <w:semiHidden/>
    <w:qFormat/>
    <w:rPr>
      <w:color w:val="808080"/>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semiHidden/>
    <w:qFormat/>
    <w:rPr>
      <w:rFonts w:ascii="Source Sans Pro" w:hAnsi="Source Sans Pro"/>
      <w:sz w:val="20"/>
      <w:szCs w:val="20"/>
    </w:rPr>
  </w:style>
  <w:style w:type="character" w:customStyle="1" w:styleId="KommentarthemaZchn">
    <w:name w:val="Kommentarthema Zchn"/>
    <w:basedOn w:val="KommentartextZchn"/>
    <w:link w:val="Kommentarthema"/>
    <w:uiPriority w:val="99"/>
    <w:semiHidden/>
    <w:qFormat/>
    <w:rPr>
      <w:rFonts w:ascii="Source Sans Pro" w:hAnsi="Source Sans Pro"/>
      <w:b/>
      <w:bCs/>
      <w:sz w:val="20"/>
      <w:szCs w:val="20"/>
    </w:rPr>
  </w:style>
  <w:style w:type="character" w:customStyle="1" w:styleId="docdata">
    <w:name w:val="docdata"/>
    <w:basedOn w:val="Absatz-Standardschriftart"/>
    <w:qFormat/>
    <w:rsid w:val="005C0976"/>
  </w:style>
  <w:style w:type="character" w:styleId="Zeilennummer">
    <w:name w:val="line number"/>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next w:val="Standard"/>
    <w:uiPriority w:val="35"/>
    <w:semiHidden/>
    <w:unhideWhenUsed/>
    <w:qFormat/>
    <w:pPr>
      <w:spacing w:after="200" w:line="240" w:lineRule="auto"/>
    </w:pPr>
    <w:rPr>
      <w:i/>
      <w:iCs/>
      <w:color w:val="1F497D" w:themeColor="text2"/>
      <w:sz w:val="18"/>
      <w:szCs w:val="18"/>
    </w:rPr>
  </w:style>
  <w:style w:type="paragraph" w:customStyle="1" w:styleId="Verzeichnis">
    <w:name w:val="Verzeichnis"/>
    <w:basedOn w:val="Standard"/>
    <w:qFormat/>
    <w:pPr>
      <w:suppressLineNumbers/>
    </w:pPr>
    <w:rPr>
      <w:rFonts w:cs="Noto Sans"/>
    </w:rPr>
  </w:style>
  <w:style w:type="paragraph" w:styleId="Untertitel">
    <w:name w:val="Subtitle"/>
    <w:basedOn w:val="Standard"/>
    <w:next w:val="Standard"/>
    <w:link w:val="UntertitelZchn"/>
    <w:uiPriority w:val="11"/>
    <w:qFormat/>
    <w:pPr>
      <w:spacing w:before="200" w:after="200"/>
    </w:pPr>
    <w:rPr>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link w:val="EndnotentextZchn"/>
    <w:uiPriority w:val="99"/>
    <w:semiHidden/>
    <w:unhideWhenUsed/>
    <w:pPr>
      <w:spacing w:after="0" w:line="240" w:lineRule="auto"/>
    </w:pPr>
    <w:rPr>
      <w:sz w:val="20"/>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dexberschrift">
    <w:name w:val="index heading"/>
    <w:basedOn w:val="berschrift"/>
  </w:style>
  <w:style w:type="paragraph" w:styleId="Inhaltsverzeichnisberschrift">
    <w:name w:val="TOC Heading"/>
    <w:uiPriority w:val="39"/>
    <w:unhideWhenUsed/>
    <w:qFormat/>
    <w:pPr>
      <w:spacing w:after="160" w:line="259" w:lineRule="auto"/>
    </w:pPr>
  </w:style>
  <w:style w:type="paragraph" w:styleId="Abbildungsverzeichnis">
    <w:name w:val="table of figures"/>
    <w:basedOn w:val="Standard"/>
    <w:next w:val="Standard"/>
    <w:uiPriority w:val="99"/>
    <w:unhideWhenUsed/>
    <w:pPr>
      <w:spacing w:after="0"/>
    </w:pPr>
  </w:style>
  <w:style w:type="paragraph" w:customStyle="1" w:styleId="DecimalAligned">
    <w:name w:val="Decimal Aligned"/>
    <w:basedOn w:val="Standard"/>
    <w:uiPriority w:val="40"/>
    <w:qFormat/>
    <w:pPr>
      <w:tabs>
        <w:tab w:val="decimal" w:pos="360"/>
      </w:tabs>
      <w:spacing w:after="200" w:line="276" w:lineRule="auto"/>
      <w:jc w:val="left"/>
    </w:pPr>
    <w:rPr>
      <w:rFonts w:asciiTheme="minorHAnsi" w:eastAsiaTheme="minorEastAsia" w:hAnsiTheme="minorHAnsi" w:cs="Times New Roman"/>
      <w:sz w:val="22"/>
      <w:lang w:eastAsia="de-DE"/>
    </w:rPr>
  </w:style>
  <w:style w:type="paragraph" w:styleId="Funotentext">
    <w:name w:val="footnote text"/>
    <w:basedOn w:val="Standard"/>
    <w:link w:val="FunotentextZchn"/>
    <w:uiPriority w:val="99"/>
    <w:unhideWhenUsed/>
    <w:pPr>
      <w:spacing w:after="0" w:line="240" w:lineRule="auto"/>
      <w:jc w:val="left"/>
    </w:pPr>
    <w:rPr>
      <w:rFonts w:asciiTheme="minorHAnsi" w:eastAsiaTheme="minorEastAsia" w:hAnsiTheme="minorHAnsi" w:cs="Times New Roman"/>
      <w:sz w:val="20"/>
      <w:szCs w:val="20"/>
      <w:lang w:eastAsia="de-DE"/>
    </w:rPr>
  </w:style>
  <w:style w:type="paragraph" w:styleId="Titel">
    <w:name w:val="Title"/>
    <w:basedOn w:val="Standard"/>
    <w:next w:val="Standard"/>
    <w:link w:val="TitelZchn"/>
    <w:uiPriority w:val="10"/>
    <w:qFormat/>
    <w:pPr>
      <w:spacing w:before="120" w:after="240" w:line="240" w:lineRule="auto"/>
      <w:contextualSpacing/>
    </w:pPr>
    <w:rPr>
      <w:rFonts w:eastAsiaTheme="majorEastAsia" w:cstheme="majorBidi"/>
      <w:i/>
      <w:spacing w:val="-10"/>
      <w:sz w:val="20"/>
      <w:szCs w:val="56"/>
    </w:rPr>
  </w:style>
  <w:style w:type="paragraph" w:styleId="KeinLeerraum">
    <w:name w:val="No Spacing"/>
    <w:link w:val="KeinLeerraumZchn"/>
    <w:uiPriority w:val="1"/>
    <w:qFormat/>
    <w:rPr>
      <w:rFonts w:ascii="Arial" w:eastAsiaTheme="minorEastAsia" w:hAnsi="Arial" w:cs="Arial"/>
      <w:lang w:eastAsia="de-DE"/>
    </w:rPr>
  </w:style>
  <w:style w:type="paragraph" w:customStyle="1" w:styleId="Kopf-Fuzeile">
    <w:name w:val="Kopf-/Fußzeile"/>
    <w:basedOn w:val="Standard"/>
    <w:qFormat/>
  </w:style>
  <w:style w:type="paragraph" w:styleId="Kopfzeile">
    <w:name w:val="header"/>
    <w:basedOn w:val="Standard"/>
    <w:link w:val="KopfzeileZchn"/>
    <w:uiPriority w:val="99"/>
    <w:unhideWhenUsed/>
    <w:pPr>
      <w:tabs>
        <w:tab w:val="center" w:pos="4536"/>
        <w:tab w:val="right" w:pos="9072"/>
      </w:tabs>
      <w:spacing w:after="0" w:line="240" w:lineRule="auto"/>
    </w:p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qFormat/>
    <w:pPr>
      <w:spacing w:beforeAutospacing="1" w:afterAutospacing="1" w:line="240" w:lineRule="auto"/>
      <w:jc w:val="left"/>
    </w:pPr>
    <w:rPr>
      <w:rFonts w:ascii="Times New Roman" w:eastAsiaTheme="minorEastAsia" w:hAnsi="Times New Roman" w:cs="Times New Roman"/>
      <w:szCs w:val="24"/>
      <w:lang w:eastAsia="de-DE"/>
    </w:rPr>
  </w:style>
  <w:style w:type="paragraph" w:styleId="Verzeichnis2">
    <w:name w:val="toc 2"/>
    <w:basedOn w:val="Standard"/>
    <w:next w:val="Standard"/>
    <w:uiPriority w:val="39"/>
    <w:unhideWhenUsed/>
    <w:pPr>
      <w:spacing w:after="100"/>
      <w:ind w:left="240"/>
    </w:pPr>
  </w:style>
  <w:style w:type="paragraph" w:styleId="Verzeichnis1">
    <w:name w:val="toc 1"/>
    <w:basedOn w:val="Standard"/>
    <w:next w:val="Standard"/>
    <w:uiPriority w:val="39"/>
    <w:unhideWhenUsed/>
    <w:pPr>
      <w:spacing w:after="100"/>
    </w:pPr>
  </w:style>
  <w:style w:type="paragraph" w:styleId="Verzeichnis3">
    <w:name w:val="toc 3"/>
    <w:basedOn w:val="Standard"/>
    <w:next w:val="Standard"/>
    <w:uiPriority w:val="39"/>
    <w:unhideWhenUsed/>
    <w:pPr>
      <w:spacing w:after="100"/>
      <w:ind w:left="480"/>
    </w:pPr>
  </w:style>
  <w:style w:type="paragraph" w:styleId="Kommentartext">
    <w:name w:val="annotation text"/>
    <w:basedOn w:val="Standard"/>
    <w:link w:val="KommentartextZchn"/>
    <w:uiPriority w:val="99"/>
    <w:semiHidden/>
    <w:unhideWhenUsed/>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rarbeitung">
    <w:name w:val="Revision"/>
    <w:uiPriority w:val="99"/>
    <w:semiHidden/>
    <w:qFormat/>
    <w:rsid w:val="005F593E"/>
    <w:rPr>
      <w:rFonts w:ascii="Source Sans Pro" w:hAnsi="Source Sans Pro"/>
      <w:sz w:val="24"/>
    </w:rPr>
  </w:style>
  <w:style w:type="paragraph" w:customStyle="1" w:styleId="Rahmeninhalt">
    <w:name w:val="Rahmeninhalt"/>
    <w:basedOn w:val="Standard"/>
    <w:qFormat/>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customStyle="1" w:styleId="Kommentar">
    <w:name w:val="Kommentar"/>
    <w:basedOn w:val="Standard"/>
    <w:qFormat/>
    <w:rPr>
      <w:sz w:val="20"/>
      <w:szCs w:val="20"/>
    </w:r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ntabelle1hellAkzent3">
    <w:name w:val="List Table 1 Light Accent 3"/>
    <w:basedOn w:val="NormaleTabelle"/>
    <w:uiPriority w:val="46"/>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A5A5A5"/>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7farbigAkzent3">
    <w:name w:val="Grid Table 7 Colorful Accent 3"/>
    <w:basedOn w:val="NormaleTabelle"/>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styleId="EinfacheTabelle2">
    <w:name w:val="Plain Table 2"/>
    <w:basedOn w:val="NormaleTabelle"/>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1">
    <w:name w:val="Plain Table 1"/>
    <w:basedOn w:val="NormaleTabelle"/>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single" w:sz="4" w:space="0" w:color="FFFFFF" w:themeColor="background1"/>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entabelle2Akzent3">
    <w:name w:val="List Table 2 Accent 3"/>
    <w:basedOn w:val="NormaleTabelle"/>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4Akzent3">
    <w:name w:val="List Table 4 Accent 3"/>
    <w:basedOn w:val="NormaleTabelle"/>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tcBorders>
        <w:shd w:val="clear" w:color="auto" w:fill="A5A5A5"/>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HelleSchattierung-Akzent1">
    <w:name w:val="Light Shading Accent 1"/>
    <w:basedOn w:val="NormaleTabelle"/>
    <w:uiPriority w:val="60"/>
    <w:rPr>
      <w:rFonts w:eastAsiaTheme="minorEastAsia"/>
      <w:sz w:val="24"/>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sz w:val="28"/>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val="0"/>
        <w:bCs/>
        <w:sz w:val="24"/>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0DBF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0DBF0"/>
      </w:tcPr>
    </w:tblStylePr>
  </w:style>
  <w:style w:type="table" w:customStyle="1" w:styleId="Formatvorlage1">
    <w:name w:val="Formatvorlage1"/>
    <w:basedOn w:val="NormaleTabelle"/>
    <w:uiPriority w:val="99"/>
    <w:pPr>
      <w:spacing w:before="120" w:after="120"/>
    </w:pPr>
    <w:rPr>
      <w:sz w:val="24"/>
    </w:rPr>
    <w:tblPr/>
    <w:tblStylePr w:type="firstRow">
      <w:pPr>
        <w:jc w:val="left"/>
      </w:pPr>
      <w:rPr>
        <w:b/>
        <w:sz w:val="28"/>
      </w:rPr>
    </w:tblStylePr>
  </w:style>
  <w:style w:type="table" w:styleId="Listentabelle7farbigAkzent6">
    <w:name w:val="List Table 7 Colorful Accent 6"/>
    <w:basedOn w:val="NormaleTabelle"/>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6farbigAkzent6">
    <w:name w:val="List Table 6 Colorful Accent 6"/>
    <w:basedOn w:val="NormaleTabelle"/>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ntabelle7farbig">
    <w:name w:val="List Table 7 Colorful"/>
    <w:basedOn w:val="NormaleTabelle"/>
    <w:uiPriority w:val="52"/>
    <w:rPr>
      <w:color w:val="000000" w:themeColor="text1"/>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5dunkelAkzent5">
    <w:name w:val="List Table 5 Dark Accent 5"/>
    <w:basedOn w:val="NormaleTabelle"/>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5B9BD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Gitternetztabelle5dunkelAkzent5">
    <w:name w:val="Grid Table 5 Dark Accent 5"/>
    <w:basedOn w:val="NormaleTabelle"/>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5B9BD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2Akzent31">
    <w:name w:val="Gitternetztabelle 2 – Akzent 31"/>
    <w:basedOn w:val="NormaleTabelle"/>
    <w:uiPriority w:val="4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one" w:sz="4" w:space="0" w:color="000000"/>
          <w:bottom w:val="single" w:sz="12" w:space="0" w:color="C9C9C9"/>
          <w:insideH w:val="none" w:sz="4" w:space="0" w:color="000000"/>
          <w:insideV w:val="none" w:sz="4" w:space="0" w:color="000000"/>
        </w:tcBorders>
        <w:shd w:val="clear" w:color="auto" w:fill="FFFFFF"/>
      </w:tcPr>
    </w:tblStylePr>
    <w:tblStylePr w:type="lastRow">
      <w:rPr>
        <w:b/>
        <w:bCs/>
      </w:rPr>
      <w:tblPr/>
      <w:tcPr>
        <w:tcBorders>
          <w:top w:val="single" w:sz="2" w:space="0" w:color="C9C9C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2Akzent3">
    <w:name w:val="Grid Table 2 Accent 3"/>
    <w:basedOn w:val="NormaleTabelle"/>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one" w:sz="4" w:space="0" w:color="000000"/>
          <w:bottom w:val="single" w:sz="12" w:space="0" w:color="9BBB59" w:themeColor="accent3"/>
          <w:insideH w:val="none" w:sz="4" w:space="0" w:color="000000"/>
          <w:insideV w:val="none" w:sz="4" w:space="0" w:color="000000"/>
        </w:tcBorders>
        <w:shd w:val="clear" w:color="auto" w:fill="FFFFFF"/>
      </w:tcPr>
    </w:tblStylePr>
    <w:tblStylePr w:type="lastRow">
      <w:rPr>
        <w:b/>
        <w:bCs/>
      </w:rPr>
      <w:tblPr/>
      <w:tcPr>
        <w:tcBorders>
          <w:top w:val="single" w:sz="2" w:space="0" w:color="9BBB59" w:themeColor="accent3"/>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lenraster1">
    <w:name w:val="Tabellenraster1"/>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52048">
      <w:bodyDiv w:val="1"/>
      <w:marLeft w:val="0"/>
      <w:marRight w:val="0"/>
      <w:marTop w:val="0"/>
      <w:marBottom w:val="0"/>
      <w:divBdr>
        <w:top w:val="none" w:sz="0" w:space="0" w:color="auto"/>
        <w:left w:val="none" w:sz="0" w:space="0" w:color="auto"/>
        <w:bottom w:val="none" w:sz="0" w:space="0" w:color="auto"/>
        <w:right w:val="none" w:sz="0" w:space="0" w:color="auto"/>
      </w:divBdr>
    </w:div>
    <w:div w:id="161108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FD30337254D058EAE3624FE3556FD"/>
        <w:category>
          <w:name w:val="Allgemein"/>
          <w:gallery w:val="placeholder"/>
        </w:category>
        <w:types>
          <w:type w:val="bbPlcHdr"/>
        </w:types>
        <w:behaviors>
          <w:behavior w:val="content"/>
        </w:behaviors>
        <w:guid w:val="{43E9EC39-D2D2-4A9A-8C2D-7313C3FDE296}"/>
      </w:docPartPr>
      <w:docPartBody>
        <w:p w:rsidR="00BD483C" w:rsidRDefault="00084EC1">
          <w:r>
            <w:rPr>
              <w:rStyle w:val="Platzhaltertext"/>
              <w:rFonts w:asciiTheme="majorHAnsi" w:eastAsiaTheme="majorEastAsia" w:hAnsiTheme="majorHAnsi" w:cstheme="majorBidi"/>
            </w:rPr>
            <w:t>[Titel]</w:t>
          </w:r>
        </w:p>
      </w:docPartBody>
    </w:docPart>
    <w:docPart>
      <w:docPartPr>
        <w:name w:val="99BCE71FC7EE4E8A8F4752B4292B9D90"/>
        <w:category>
          <w:name w:val="Allgemein"/>
          <w:gallery w:val="placeholder"/>
        </w:category>
        <w:types>
          <w:type w:val="bbPlcHdr"/>
        </w:types>
        <w:behaviors>
          <w:behavior w:val="content"/>
        </w:behaviors>
        <w:guid w:val="{87A20E78-8C79-4586-B009-A9E480B6B70B}"/>
      </w:docPartPr>
      <w:docPartBody>
        <w:p w:rsidR="00CB2883" w:rsidRDefault="001A4BB2" w:rsidP="001A4BB2">
          <w:pPr>
            <w:pStyle w:val="99BCE71FC7EE4E8A8F4752B4292B9D90"/>
          </w:pPr>
          <w:r>
            <w:rPr>
              <w:rStyle w:val="Platzhaltertext"/>
              <w:rFonts w:asciiTheme="majorHAnsi" w:eastAsiaTheme="majorEastAsia" w:hAnsiTheme="majorHAnsi" w:cstheme="majorBidi"/>
            </w:rPr>
            <w:t>[Titel]</w:t>
          </w:r>
        </w:p>
      </w:docPartBody>
    </w:docPart>
    <w:docPart>
      <w:docPartPr>
        <w:name w:val="96657D3B90F94CF69A52C05AC95256A7"/>
        <w:category>
          <w:name w:val="Allgemein"/>
          <w:gallery w:val="placeholder"/>
        </w:category>
        <w:types>
          <w:type w:val="bbPlcHdr"/>
        </w:types>
        <w:behaviors>
          <w:behavior w:val="content"/>
        </w:behaviors>
        <w:guid w:val="{FD5152B1-ABD2-4F81-97DB-ED75F6BDEFB0}"/>
      </w:docPartPr>
      <w:docPartBody>
        <w:p w:rsidR="00000000" w:rsidRDefault="002D1A5B" w:rsidP="002D1A5B">
          <w:pPr>
            <w:pStyle w:val="96657D3B90F94CF69A52C05AC95256A7"/>
          </w:pPr>
          <w:r>
            <w:rPr>
              <w:rStyle w:val="Platzhaltertext"/>
              <w:rFonts w:asciiTheme="majorHAnsi" w:eastAsiaTheme="majorEastAsia" w:hAnsiTheme="majorHAnsi" w:cstheme="majorBidi"/>
            </w:rPr>
            <w:t>[Titel]</w:t>
          </w:r>
        </w:p>
      </w:docPartBody>
    </w:docPart>
    <w:docPart>
      <w:docPartPr>
        <w:name w:val="51721989DDAA4F349B037989CEB5559D"/>
        <w:category>
          <w:name w:val="Allgemein"/>
          <w:gallery w:val="placeholder"/>
        </w:category>
        <w:types>
          <w:type w:val="bbPlcHdr"/>
        </w:types>
        <w:behaviors>
          <w:behavior w:val="content"/>
        </w:behaviors>
        <w:guid w:val="{16441119-60AE-4D58-B1BF-0D5446A17802}"/>
      </w:docPartPr>
      <w:docPartBody>
        <w:p w:rsidR="00000000" w:rsidRDefault="002D1A5B" w:rsidP="002D1A5B">
          <w:pPr>
            <w:pStyle w:val="51721989DDAA4F349B037989CEB5559D"/>
          </w:pPr>
          <w:r>
            <w:rPr>
              <w:rStyle w:val="Platzhaltertext"/>
              <w:rFonts w:asciiTheme="majorHAnsi" w:eastAsiaTheme="majorEastAsia" w:hAnsiTheme="majorHAnsi" w:cstheme="majorBidi"/>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4000ACFF" w:usb2="00000001" w:usb3="00000000" w:csb0="000001FF" w:csb1="00000000"/>
  </w:font>
  <w:font w:name="Source Sans 3">
    <w:panose1 w:val="020B0303030403020204"/>
    <w:charset w:val="00"/>
    <w:family w:val="swiss"/>
    <w:pitch w:val="variable"/>
    <w:sig w:usb0="E00002FF" w:usb1="00002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83C"/>
    <w:rsid w:val="0002663E"/>
    <w:rsid w:val="00084EC1"/>
    <w:rsid w:val="000A25B3"/>
    <w:rsid w:val="000A7109"/>
    <w:rsid w:val="001A4BB2"/>
    <w:rsid w:val="002B3A6C"/>
    <w:rsid w:val="002D1A5B"/>
    <w:rsid w:val="00496632"/>
    <w:rsid w:val="004B192E"/>
    <w:rsid w:val="00512C83"/>
    <w:rsid w:val="005C0B3B"/>
    <w:rsid w:val="00605BF9"/>
    <w:rsid w:val="006E1836"/>
    <w:rsid w:val="0076405F"/>
    <w:rsid w:val="009F412D"/>
    <w:rsid w:val="00A549FF"/>
    <w:rsid w:val="00A7672C"/>
    <w:rsid w:val="00A96F4B"/>
    <w:rsid w:val="00AD4A97"/>
    <w:rsid w:val="00B14ADD"/>
    <w:rsid w:val="00BD483C"/>
    <w:rsid w:val="00C518BC"/>
    <w:rsid w:val="00C609D4"/>
    <w:rsid w:val="00CB2883"/>
    <w:rsid w:val="00CF5D19"/>
    <w:rsid w:val="00D6149D"/>
    <w:rsid w:val="00D8121F"/>
    <w:rsid w:val="00E11097"/>
    <w:rsid w:val="00EB1EE5"/>
    <w:rsid w:val="00F10BA9"/>
    <w:rsid w:val="00F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2D1A5B"/>
    <w:rPr>
      <w:color w:val="808080"/>
    </w:rPr>
  </w:style>
  <w:style w:type="paragraph" w:customStyle="1" w:styleId="99BCE71FC7EE4E8A8F4752B4292B9D90">
    <w:name w:val="99BCE71FC7EE4E8A8F4752B4292B9D90"/>
    <w:rsid w:val="001A4BB2"/>
  </w:style>
  <w:style w:type="paragraph" w:customStyle="1" w:styleId="73273E0EDE634B3EB633C925F6C2670B">
    <w:name w:val="73273E0EDE634B3EB633C925F6C2670B"/>
    <w:rsid w:val="00B14ADD"/>
  </w:style>
  <w:style w:type="paragraph" w:customStyle="1" w:styleId="725AA3C91D3349538D8BEDF7ED0CCB43">
    <w:name w:val="725AA3C91D3349538D8BEDF7ED0CCB43"/>
    <w:rsid w:val="00B14ADD"/>
  </w:style>
  <w:style w:type="paragraph" w:customStyle="1" w:styleId="652873702EAD47D48F01E53E056626B4">
    <w:name w:val="652873702EAD47D48F01E53E056626B4"/>
    <w:rsid w:val="002D1A5B"/>
  </w:style>
  <w:style w:type="paragraph" w:customStyle="1" w:styleId="96657D3B90F94CF69A52C05AC95256A7">
    <w:name w:val="96657D3B90F94CF69A52C05AC95256A7"/>
    <w:rsid w:val="002D1A5B"/>
  </w:style>
  <w:style w:type="paragraph" w:customStyle="1" w:styleId="51721989DDAA4F349B037989CEB5559D">
    <w:name w:val="51721989DDAA4F349B037989CEB5559D"/>
    <w:rsid w:val="002D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34D09D8-D6E9-4059-B16C-44F529D4D6BC}">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1547</Words>
  <Characters>9747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Titel der Veröffentlichung</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Veröffentlichung</dc:title>
  <dc:subject>Untertitel</dc:subject>
  <dc:creator>Auor*innen</dc:creator>
  <dc:description/>
  <cp:lastModifiedBy>Carolin Rössler</cp:lastModifiedBy>
  <cp:revision>14</cp:revision>
  <cp:lastPrinted>2024-11-22T11:10:00Z</cp:lastPrinted>
  <dcterms:created xsi:type="dcterms:W3CDTF">2025-01-15T16:28:00Z</dcterms:created>
  <dcterms:modified xsi:type="dcterms:W3CDTF">2025-01-23T11:43:00Z</dcterms:modified>
  <dc:language>de-DE</dc:language>
</cp:coreProperties>
</file>