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4279" w:type="dxa"/>
        <w:tblInd w:w="108" w:type="dxa"/>
        <w:tblBorders>
          <w:top w:val="single" w:sz="24" w:space="0" w:color="8E9BDF"/>
          <w:left w:val="single" w:sz="24" w:space="0" w:color="8E9BDF"/>
          <w:bottom w:val="single" w:sz="24" w:space="0" w:color="8E9BDF"/>
          <w:right w:val="single" w:sz="24" w:space="0" w:color="8E9BDF"/>
          <w:insideH w:val="single" w:sz="24" w:space="0" w:color="8E9BDF"/>
          <w:insideV w:val="single" w:sz="24" w:space="0" w:color="8E9BDF"/>
        </w:tblBorders>
        <w:shd w:val="clear" w:color="auto" w:fill="D8DCF4"/>
        <w:tblLayout w:type="fixed"/>
        <w:tblLook w:val="04A0" w:firstRow="1" w:lastRow="0" w:firstColumn="1" w:lastColumn="0" w:noHBand="0" w:noVBand="1"/>
      </w:tblPr>
      <w:tblGrid>
        <w:gridCol w:w="1651"/>
        <w:gridCol w:w="3765"/>
        <w:gridCol w:w="1701"/>
        <w:gridCol w:w="4304"/>
        <w:gridCol w:w="2858"/>
      </w:tblGrid>
      <w:tr w:rsidR="00BD4A4B" w:rsidRPr="00CC2C7C" w14:paraId="7BBF7D9F" w14:textId="77777777" w:rsidTr="00CC2C7C">
        <w:trPr>
          <w:trHeight w:val="1550"/>
        </w:trPr>
        <w:tc>
          <w:tcPr>
            <w:tcW w:w="14279" w:type="dxa"/>
            <w:gridSpan w:val="5"/>
            <w:shd w:val="clear" w:color="auto" w:fill="8E9B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861C5" w14:textId="77777777" w:rsidR="00BD4A4B" w:rsidRPr="00DB59EA" w:rsidRDefault="001252FA">
            <w:pPr>
              <w:jc w:val="center"/>
              <w:rPr>
                <w:rFonts w:ascii="Source Sans Pro" w:eastAsia="Andale Mono" w:hAnsi="Source Sans Pro" w:cs="Andale Mono"/>
                <w:b/>
                <w:bCs/>
                <w:color w:val="FFFFFF" w:themeColor="background1"/>
                <w:sz w:val="32"/>
                <w:szCs w:val="28"/>
              </w:rPr>
            </w:pPr>
            <w:r w:rsidRPr="00DB59EA">
              <w:rPr>
                <w:rFonts w:ascii="Source Sans Pro" w:hAnsi="Source Sans Pro"/>
                <w:b/>
                <w:bCs/>
                <w:color w:val="FFFFFF" w:themeColor="background1"/>
                <w:sz w:val="32"/>
                <w:szCs w:val="28"/>
              </w:rPr>
              <w:t>Ablaufplan</w:t>
            </w:r>
          </w:p>
          <w:p w14:paraId="3EAB913E" w14:textId="77777777" w:rsidR="00BD4A4B" w:rsidRPr="00DB59EA" w:rsidRDefault="00BD4A4B">
            <w:pPr>
              <w:rPr>
                <w:rFonts w:ascii="Source Sans Pro" w:eastAsia="Andale Mono" w:hAnsi="Source Sans Pro" w:cs="Andale Mono"/>
                <w:color w:val="FFFFFF" w:themeColor="background1"/>
              </w:rPr>
            </w:pPr>
          </w:p>
          <w:p w14:paraId="56EFC6B9" w14:textId="0F5B741B" w:rsidR="00BD4A4B" w:rsidRPr="00DB59EA" w:rsidRDefault="001252FA">
            <w:pPr>
              <w:rPr>
                <w:rFonts w:ascii="Source Sans Pro" w:eastAsia="Andale Mono" w:hAnsi="Source Sans Pro" w:cs="Andale Mono"/>
                <w:b/>
                <w:bCs/>
                <w:color w:val="FFFFFF" w:themeColor="background1"/>
              </w:rPr>
            </w:pPr>
            <w:r w:rsidRPr="00DB59EA">
              <w:rPr>
                <w:rFonts w:ascii="Source Sans Pro" w:hAnsi="Source Sans Pro"/>
                <w:b/>
                <w:bCs/>
                <w:color w:val="FFFFFF" w:themeColor="background1"/>
              </w:rPr>
              <w:t>Workshop</w:t>
            </w:r>
            <w:r w:rsidR="00C4426D" w:rsidRPr="00DB59EA">
              <w:rPr>
                <w:rFonts w:ascii="Source Sans Pro" w:hAnsi="Source Sans Pro"/>
                <w:b/>
                <w:bCs/>
                <w:color w:val="FFFFFF" w:themeColor="background1"/>
              </w:rPr>
              <w:t>: Gemeinsam gegen Hass im Netz</w:t>
            </w:r>
          </w:p>
          <w:p w14:paraId="47A780D2" w14:textId="4281DB6B" w:rsidR="00BD4A4B" w:rsidRPr="00DB59EA" w:rsidRDefault="001252FA">
            <w:pPr>
              <w:rPr>
                <w:rFonts w:ascii="Source Sans Pro" w:eastAsia="Andale Mono" w:hAnsi="Source Sans Pro" w:cs="Andale Mono"/>
                <w:b/>
                <w:bCs/>
                <w:color w:val="FFFFFF" w:themeColor="background1"/>
              </w:rPr>
            </w:pPr>
            <w:r w:rsidRPr="00DB59EA">
              <w:rPr>
                <w:rFonts w:ascii="Source Sans Pro" w:hAnsi="Source Sans Pro"/>
                <w:b/>
                <w:bCs/>
                <w:color w:val="FFFFFF" w:themeColor="background1"/>
              </w:rPr>
              <w:t xml:space="preserve">Zeit: 6 Stunden </w:t>
            </w:r>
          </w:p>
          <w:p w14:paraId="0005DB6C" w14:textId="0AC6E348" w:rsidR="00BD4A4B" w:rsidRPr="00CC2C7C" w:rsidRDefault="001252FA">
            <w:pPr>
              <w:rPr>
                <w:rFonts w:ascii="Source Sans Pro" w:hAnsi="Source Sans Pro"/>
              </w:rPr>
            </w:pPr>
            <w:r w:rsidRPr="00DB59EA">
              <w:rPr>
                <w:rFonts w:ascii="Source Sans Pro" w:hAnsi="Source Sans Pro"/>
                <w:b/>
                <w:bCs/>
                <w:color w:val="FFFFFF" w:themeColor="background1"/>
              </w:rPr>
              <w:t>Zielgruppe:</w:t>
            </w:r>
            <w:r w:rsidR="00C4426D" w:rsidRPr="00DB59EA">
              <w:rPr>
                <w:rFonts w:ascii="Source Sans Pro" w:hAnsi="Source Sans Pro"/>
                <w:b/>
                <w:bCs/>
                <w:color w:val="FFFFFF" w:themeColor="background1"/>
              </w:rPr>
              <w:t xml:space="preserve"> </w:t>
            </w:r>
            <w:r w:rsidRPr="00DB59EA">
              <w:rPr>
                <w:rFonts w:ascii="Source Sans Pro" w:hAnsi="Source Sans Pro"/>
                <w:b/>
                <w:bCs/>
                <w:color w:val="FFFFFF" w:themeColor="background1"/>
              </w:rPr>
              <w:t>Fachkräfte aus der Jugendarbeit</w:t>
            </w:r>
            <w:r w:rsidRPr="00DB59EA">
              <w:rPr>
                <w:rFonts w:ascii="Source Sans Pro" w:hAnsi="Source Sans Pro"/>
                <w:color w:val="FFFFFF" w:themeColor="background1"/>
              </w:rPr>
              <w:t xml:space="preserve"> </w:t>
            </w:r>
          </w:p>
        </w:tc>
      </w:tr>
      <w:tr w:rsidR="00CC2C7C" w:rsidRPr="00CC2C7C" w14:paraId="28E24F0C" w14:textId="77777777" w:rsidTr="00677615">
        <w:trPr>
          <w:trHeight w:val="570"/>
        </w:trPr>
        <w:tc>
          <w:tcPr>
            <w:tcW w:w="1651" w:type="dxa"/>
            <w:shd w:val="clear" w:color="auto" w:fill="FFFD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33039" w14:textId="77777777" w:rsidR="00BD4A4B" w:rsidRPr="00CC2C7C" w:rsidRDefault="001252FA">
            <w:pPr>
              <w:rPr>
                <w:rFonts w:ascii="Source Sans Pro" w:hAnsi="Source Sans Pro"/>
                <w:b/>
                <w:bCs/>
                <w:sz w:val="28"/>
                <w:szCs w:val="26"/>
              </w:rPr>
            </w:pPr>
            <w:r w:rsidRPr="00CC2C7C">
              <w:rPr>
                <w:rFonts w:ascii="Source Sans Pro" w:hAnsi="Source Sans Pro"/>
                <w:b/>
                <w:bCs/>
                <w:sz w:val="28"/>
                <w:szCs w:val="26"/>
              </w:rPr>
              <w:t>Zeit</w:t>
            </w:r>
          </w:p>
        </w:tc>
        <w:tc>
          <w:tcPr>
            <w:tcW w:w="3765" w:type="dxa"/>
            <w:shd w:val="clear" w:color="auto" w:fill="FFFD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E0540" w14:textId="77777777" w:rsidR="00BD4A4B" w:rsidRPr="00CC2C7C" w:rsidRDefault="001252FA">
            <w:pPr>
              <w:rPr>
                <w:rFonts w:ascii="Source Sans Pro" w:hAnsi="Source Sans Pro"/>
                <w:b/>
                <w:bCs/>
                <w:sz w:val="28"/>
                <w:szCs w:val="26"/>
              </w:rPr>
            </w:pPr>
            <w:r w:rsidRPr="00CC2C7C">
              <w:rPr>
                <w:rFonts w:ascii="Source Sans Pro" w:hAnsi="Source Sans Pro"/>
                <w:b/>
                <w:bCs/>
                <w:sz w:val="28"/>
                <w:szCs w:val="26"/>
              </w:rPr>
              <w:t>Inhalte</w:t>
            </w:r>
          </w:p>
        </w:tc>
        <w:tc>
          <w:tcPr>
            <w:tcW w:w="1701" w:type="dxa"/>
            <w:shd w:val="clear" w:color="auto" w:fill="FFFD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C3C8C" w14:textId="77777777" w:rsidR="00BD4A4B" w:rsidRPr="00CC2C7C" w:rsidRDefault="001252FA">
            <w:pPr>
              <w:rPr>
                <w:rFonts w:ascii="Source Sans Pro" w:hAnsi="Source Sans Pro"/>
                <w:b/>
                <w:bCs/>
                <w:sz w:val="28"/>
                <w:szCs w:val="26"/>
              </w:rPr>
            </w:pPr>
            <w:r w:rsidRPr="00CC2C7C">
              <w:rPr>
                <w:rFonts w:ascii="Source Sans Pro" w:hAnsi="Source Sans Pro"/>
                <w:b/>
                <w:bCs/>
                <w:sz w:val="28"/>
                <w:szCs w:val="26"/>
              </w:rPr>
              <w:t>Methode</w:t>
            </w:r>
          </w:p>
        </w:tc>
        <w:tc>
          <w:tcPr>
            <w:tcW w:w="4304" w:type="dxa"/>
            <w:shd w:val="clear" w:color="auto" w:fill="FFFD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B879A" w14:textId="77777777" w:rsidR="00BD4A4B" w:rsidRPr="00CC2C7C" w:rsidRDefault="001252FA">
            <w:pPr>
              <w:rPr>
                <w:rFonts w:ascii="Source Sans Pro" w:hAnsi="Source Sans Pro"/>
                <w:b/>
                <w:bCs/>
                <w:sz w:val="28"/>
                <w:szCs w:val="26"/>
              </w:rPr>
            </w:pPr>
            <w:r w:rsidRPr="00CC2C7C">
              <w:rPr>
                <w:rFonts w:ascii="Source Sans Pro" w:hAnsi="Source Sans Pro"/>
                <w:b/>
                <w:bCs/>
                <w:sz w:val="28"/>
                <w:szCs w:val="26"/>
              </w:rPr>
              <w:t>Material</w:t>
            </w:r>
          </w:p>
        </w:tc>
        <w:tc>
          <w:tcPr>
            <w:tcW w:w="2858" w:type="dxa"/>
            <w:shd w:val="clear" w:color="auto" w:fill="FFFD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DD006" w14:textId="77777777" w:rsidR="00BD4A4B" w:rsidRPr="00CC2C7C" w:rsidRDefault="001252FA">
            <w:pPr>
              <w:rPr>
                <w:rFonts w:ascii="Source Sans Pro" w:hAnsi="Source Sans Pro"/>
                <w:b/>
                <w:bCs/>
                <w:sz w:val="28"/>
                <w:szCs w:val="26"/>
              </w:rPr>
            </w:pPr>
            <w:r w:rsidRPr="00CC2C7C">
              <w:rPr>
                <w:rFonts w:ascii="Source Sans Pro" w:hAnsi="Source Sans Pro"/>
                <w:b/>
                <w:bCs/>
                <w:sz w:val="28"/>
                <w:szCs w:val="26"/>
              </w:rPr>
              <w:t>Ziel</w:t>
            </w:r>
          </w:p>
        </w:tc>
      </w:tr>
      <w:tr w:rsidR="00BD4A4B" w:rsidRPr="00CC2C7C" w14:paraId="258EC74B" w14:textId="77777777" w:rsidTr="00CC2C7C">
        <w:trPr>
          <w:trHeight w:val="1392"/>
        </w:trPr>
        <w:tc>
          <w:tcPr>
            <w:tcW w:w="1651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35498" w14:textId="3DFA9D7A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 xml:space="preserve">5 </w:t>
            </w:r>
            <w:r w:rsidR="00DB59EA">
              <w:rPr>
                <w:rFonts w:ascii="Source Sans Pro" w:hAnsi="Source Sans Pro"/>
              </w:rPr>
              <w:t>min</w:t>
            </w:r>
          </w:p>
        </w:tc>
        <w:tc>
          <w:tcPr>
            <w:tcW w:w="3765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CF3FF" w14:textId="648B014A" w:rsidR="00307300" w:rsidRPr="00CC2C7C" w:rsidRDefault="00CC2C7C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b/>
                <w:bCs/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58240" behindDoc="0" locked="0" layoutInCell="1" allowOverlap="1" wp14:anchorId="37C0ED78" wp14:editId="50E36F0D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15240</wp:posOffset>
                  </wp:positionV>
                  <wp:extent cx="720000" cy="720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7300" w:rsidRPr="00CC2C7C">
              <w:rPr>
                <w:rFonts w:ascii="Source Sans Pro" w:hAnsi="Source Sans Pro"/>
                <w:b/>
                <w:bCs/>
              </w:rPr>
              <w:t>Begrüßung und Vorstellungsrunde</w:t>
            </w:r>
          </w:p>
          <w:p w14:paraId="1E8C432C" w14:textId="77777777" w:rsidR="00BD4A4B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 xml:space="preserve">Begrüßung und Vorstellung seitens </w:t>
            </w:r>
            <w:proofErr w:type="spellStart"/>
            <w:r w:rsidR="008C6FDF" w:rsidRPr="00CC2C7C">
              <w:rPr>
                <w:rFonts w:ascii="Source Sans Pro" w:hAnsi="Source Sans Pro"/>
              </w:rPr>
              <w:t>teamender</w:t>
            </w:r>
            <w:proofErr w:type="spellEnd"/>
            <w:r w:rsidR="008C6FDF" w:rsidRPr="00CC2C7C">
              <w:rPr>
                <w:rFonts w:ascii="Source Sans Pro" w:hAnsi="Source Sans Pro"/>
              </w:rPr>
              <w:t xml:space="preserve"> Person</w:t>
            </w:r>
            <w:r w:rsidRPr="00CC2C7C">
              <w:rPr>
                <w:rFonts w:ascii="Source Sans Pro" w:hAnsi="Source Sans Pro"/>
              </w:rPr>
              <w:t>, Besprechung des Ablaufs, Anfertigung von Namensetiketten durch die Teilnehmenden (TN)</w:t>
            </w:r>
          </w:p>
          <w:p w14:paraId="4E81449A" w14:textId="5C4A041A" w:rsidR="00677615" w:rsidRPr="00CC2C7C" w:rsidRDefault="00677615">
            <w:pPr>
              <w:rPr>
                <w:rFonts w:ascii="Source Sans Pro" w:hAnsi="Source Sans Pro"/>
              </w:rPr>
            </w:pPr>
          </w:p>
        </w:tc>
        <w:tc>
          <w:tcPr>
            <w:tcW w:w="1701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1ABAD" w14:textId="77777777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Input und Gespräch</w:t>
            </w:r>
          </w:p>
        </w:tc>
        <w:tc>
          <w:tcPr>
            <w:tcW w:w="4304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3DC9F" w14:textId="77777777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Beamer, PPP, Namensetiketten</w:t>
            </w:r>
          </w:p>
        </w:tc>
        <w:tc>
          <w:tcPr>
            <w:tcW w:w="2858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39241" w14:textId="6B45C06B" w:rsidR="00BD4A4B" w:rsidRPr="00CC2C7C" w:rsidRDefault="0030180C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 xml:space="preserve">Die </w:t>
            </w:r>
            <w:r w:rsidR="001252FA" w:rsidRPr="00CC2C7C">
              <w:rPr>
                <w:rFonts w:ascii="Source Sans Pro" w:hAnsi="Source Sans Pro"/>
              </w:rPr>
              <w:t xml:space="preserve">TN kennen </w:t>
            </w:r>
            <w:r w:rsidR="008C6FDF" w:rsidRPr="00CC2C7C">
              <w:rPr>
                <w:rFonts w:ascii="Source Sans Pro" w:hAnsi="Source Sans Pro"/>
              </w:rPr>
              <w:t xml:space="preserve">die </w:t>
            </w:r>
            <w:proofErr w:type="spellStart"/>
            <w:r w:rsidR="008C6FDF" w:rsidRPr="00CC2C7C">
              <w:rPr>
                <w:rFonts w:ascii="Source Sans Pro" w:hAnsi="Source Sans Pro"/>
              </w:rPr>
              <w:t>teamende</w:t>
            </w:r>
            <w:proofErr w:type="spellEnd"/>
            <w:r w:rsidR="008C6FDF" w:rsidRPr="00CC2C7C">
              <w:rPr>
                <w:rFonts w:ascii="Source Sans Pro" w:hAnsi="Source Sans Pro"/>
              </w:rPr>
              <w:t xml:space="preserve"> Person</w:t>
            </w:r>
            <w:r w:rsidR="001252FA" w:rsidRPr="00CC2C7C">
              <w:rPr>
                <w:rFonts w:ascii="Source Sans Pro" w:hAnsi="Source Sans Pro"/>
              </w:rPr>
              <w:t xml:space="preserve"> und den Ablauf des Workshops,</w:t>
            </w:r>
            <w:r w:rsidR="008C6FDF" w:rsidRPr="00CC2C7C">
              <w:rPr>
                <w:rFonts w:ascii="Source Sans Pro" w:hAnsi="Source Sans Pro"/>
              </w:rPr>
              <w:t xml:space="preserve"> die </w:t>
            </w:r>
            <w:proofErr w:type="spellStart"/>
            <w:r w:rsidR="008C6FDF" w:rsidRPr="00CC2C7C">
              <w:rPr>
                <w:rFonts w:ascii="Source Sans Pro" w:hAnsi="Source Sans Pro"/>
              </w:rPr>
              <w:t>teamende</w:t>
            </w:r>
            <w:proofErr w:type="spellEnd"/>
            <w:r w:rsidR="008C6FDF" w:rsidRPr="00CC2C7C">
              <w:rPr>
                <w:rFonts w:ascii="Source Sans Pro" w:hAnsi="Source Sans Pro"/>
              </w:rPr>
              <w:t xml:space="preserve"> Person</w:t>
            </w:r>
            <w:r w:rsidR="001252FA" w:rsidRPr="00CC2C7C">
              <w:rPr>
                <w:rFonts w:ascii="Source Sans Pro" w:hAnsi="Source Sans Pro"/>
              </w:rPr>
              <w:t xml:space="preserve"> kennt die Namen der TN</w:t>
            </w:r>
            <w:r w:rsidRPr="00CC2C7C">
              <w:rPr>
                <w:rFonts w:ascii="Source Sans Pro" w:hAnsi="Source Sans Pro"/>
              </w:rPr>
              <w:t>.</w:t>
            </w:r>
          </w:p>
        </w:tc>
      </w:tr>
      <w:tr w:rsidR="00BD4A4B" w:rsidRPr="00CC2C7C" w14:paraId="308E14CD" w14:textId="77777777" w:rsidTr="00CC2C7C">
        <w:trPr>
          <w:trHeight w:val="20"/>
        </w:trPr>
        <w:tc>
          <w:tcPr>
            <w:tcW w:w="1651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04F80" w14:textId="64B5713D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 xml:space="preserve">50 </w:t>
            </w:r>
            <w:r w:rsidR="00DB59EA">
              <w:rPr>
                <w:rFonts w:ascii="Source Sans Pro" w:hAnsi="Source Sans Pro"/>
              </w:rPr>
              <w:t>min</w:t>
            </w:r>
          </w:p>
        </w:tc>
        <w:tc>
          <w:tcPr>
            <w:tcW w:w="3765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6D7BC" w14:textId="77E53987" w:rsidR="00BD4A4B" w:rsidRPr="00CC2C7C" w:rsidRDefault="00CC2C7C">
            <w:pPr>
              <w:rPr>
                <w:rFonts w:ascii="Source Sans Pro" w:eastAsia="Andale Mono" w:hAnsi="Source Sans Pro" w:cs="Andale Mono"/>
                <w:b/>
                <w:bCs/>
              </w:rPr>
            </w:pPr>
            <w:r>
              <w:rPr>
                <w:rFonts w:ascii="Source Sans Pro" w:eastAsia="Andale Mono" w:hAnsi="Source Sans Pro" w:cs="Andale Mono"/>
                <w:b/>
                <w:bCs/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59264" behindDoc="0" locked="0" layoutInCell="1" allowOverlap="1" wp14:anchorId="556F3490" wp14:editId="23294DA3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15240</wp:posOffset>
                  </wp:positionV>
                  <wp:extent cx="719455" cy="719455"/>
                  <wp:effectExtent l="0" t="0" r="0" b="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52FA" w:rsidRPr="00CC2C7C">
              <w:rPr>
                <w:rFonts w:ascii="Source Sans Pro" w:hAnsi="Source Sans Pro"/>
                <w:b/>
                <w:bCs/>
              </w:rPr>
              <w:t>Methode: Ich (nicht)!</w:t>
            </w:r>
            <w:r w:rsidR="001252FA" w:rsidRPr="00CC2C7C">
              <w:rPr>
                <w:rFonts w:ascii="Source Sans Pro" w:eastAsia="Andale Mono" w:hAnsi="Source Sans Pro" w:cs="Andale Mono"/>
                <w:b/>
                <w:bCs/>
              </w:rPr>
              <w:br/>
            </w:r>
          </w:p>
          <w:p w14:paraId="043F396B" w14:textId="77777777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eastAsia="Andale Mono" w:hAnsi="Source Sans Pro" w:cs="Andale Mono"/>
              </w:rPr>
              <w:br/>
            </w:r>
          </w:p>
        </w:tc>
        <w:tc>
          <w:tcPr>
            <w:tcW w:w="1701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A637D" w14:textId="77777777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Einzelarbeit Gespräch im Plenum</w:t>
            </w:r>
          </w:p>
        </w:tc>
        <w:tc>
          <w:tcPr>
            <w:tcW w:w="4304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76CEE" w14:textId="77777777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Seiten eines Raums mit DIN A3-Zettel „Ich“ auf der einen und mit „Ich nicht“ auf der anderen Seite markieren, vorbereitete Fragen auf einer Präsentation oder auf Karteikarten</w:t>
            </w:r>
          </w:p>
        </w:tc>
        <w:tc>
          <w:tcPr>
            <w:tcW w:w="2858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ABAFB" w14:textId="58B7167E" w:rsidR="00BD4A4B" w:rsidRPr="00CC2C7C" w:rsidRDefault="001252FA" w:rsidP="008C6FDF">
            <w:pPr>
              <w:pStyle w:val="Listenabsatz"/>
              <w:numPr>
                <w:ilvl w:val="0"/>
                <w:numId w:val="2"/>
              </w:numPr>
              <w:ind w:left="298" w:hanging="218"/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Kennenlernen</w:t>
            </w:r>
          </w:p>
          <w:p w14:paraId="5FA404D3" w14:textId="34A52EF4" w:rsidR="00BD4A4B" w:rsidRPr="00CC2C7C" w:rsidRDefault="001252FA" w:rsidP="008C6FDF">
            <w:pPr>
              <w:pStyle w:val="Listenabsatz"/>
              <w:numPr>
                <w:ilvl w:val="0"/>
                <w:numId w:val="2"/>
              </w:numPr>
              <w:ind w:left="298" w:hanging="218"/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Sichtbarmachen verschiedener Gruppenzugehörigkeiten,</w:t>
            </w:r>
          </w:p>
          <w:p w14:paraId="325A0418" w14:textId="158FB3AE" w:rsidR="00BD4A4B" w:rsidRPr="00CC2C7C" w:rsidRDefault="001252FA" w:rsidP="008C6FDF">
            <w:pPr>
              <w:pStyle w:val="Listenabsatz"/>
              <w:numPr>
                <w:ilvl w:val="0"/>
                <w:numId w:val="2"/>
              </w:numPr>
              <w:ind w:left="298" w:hanging="218"/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Verschiedene Differenzlinien in der Gruppe sichtbar machen,</w:t>
            </w:r>
          </w:p>
          <w:p w14:paraId="425BE6B5" w14:textId="76568624" w:rsidR="00BD4A4B" w:rsidRPr="00CC2C7C" w:rsidRDefault="001252FA" w:rsidP="008C6FDF">
            <w:pPr>
              <w:pStyle w:val="Listenabsatz"/>
              <w:numPr>
                <w:ilvl w:val="0"/>
                <w:numId w:val="2"/>
              </w:numPr>
              <w:ind w:left="298" w:hanging="218"/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lastRenderedPageBreak/>
              <w:t>Sichtbarmachen von gesellschaftlich abgewerteten und aufgewerteten Zugehörigkeiten,</w:t>
            </w:r>
          </w:p>
          <w:p w14:paraId="0A6D61A7" w14:textId="7F81BFB1" w:rsidR="003C4E97" w:rsidRDefault="001252FA" w:rsidP="008C6FDF">
            <w:pPr>
              <w:pStyle w:val="Listenabsatz"/>
              <w:numPr>
                <w:ilvl w:val="0"/>
                <w:numId w:val="2"/>
              </w:numPr>
              <w:ind w:left="298" w:hanging="218"/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 xml:space="preserve">Thematisieren von Mehrheits- und </w:t>
            </w:r>
            <w:r w:rsidR="00DB59EA">
              <w:rPr>
                <w:rFonts w:ascii="Source Sans Pro" w:hAnsi="Source Sans Pro"/>
              </w:rPr>
              <w:t>Min</w:t>
            </w:r>
            <w:r w:rsidRPr="00CC2C7C">
              <w:rPr>
                <w:rFonts w:ascii="Source Sans Pro" w:hAnsi="Source Sans Pro"/>
              </w:rPr>
              <w:t>derheitspositionen</w:t>
            </w:r>
          </w:p>
          <w:p w14:paraId="7571F9EE" w14:textId="029432CC" w:rsidR="006041CD" w:rsidRPr="00CC2C7C" w:rsidRDefault="006041CD" w:rsidP="006041CD">
            <w:pPr>
              <w:pStyle w:val="Listenabsatz"/>
              <w:ind w:left="298"/>
              <w:rPr>
                <w:rFonts w:ascii="Source Sans Pro" w:hAnsi="Source Sans Pro"/>
              </w:rPr>
            </w:pPr>
          </w:p>
        </w:tc>
      </w:tr>
      <w:tr w:rsidR="00BD4A4B" w:rsidRPr="00CC2C7C" w14:paraId="32A9AAC2" w14:textId="77777777" w:rsidTr="00CC2C7C">
        <w:trPr>
          <w:trHeight w:val="2471"/>
        </w:trPr>
        <w:tc>
          <w:tcPr>
            <w:tcW w:w="1651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0C155" w14:textId="2FB017FC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lastRenderedPageBreak/>
              <w:t xml:space="preserve">20 </w:t>
            </w:r>
            <w:r w:rsidR="00DB59EA">
              <w:rPr>
                <w:rFonts w:ascii="Source Sans Pro" w:hAnsi="Source Sans Pro"/>
              </w:rPr>
              <w:t>min</w:t>
            </w:r>
            <w:r w:rsidRPr="00CC2C7C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3765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B82E9" w14:textId="77777777" w:rsidR="00BD4A4B" w:rsidRDefault="00CC2C7C">
            <w:pPr>
              <w:rPr>
                <w:rFonts w:ascii="Source Sans Pro" w:hAnsi="Source Sans Pro"/>
              </w:rPr>
            </w:pPr>
            <w:r>
              <w:rPr>
                <w:rFonts w:ascii="Source Sans Pro" w:eastAsia="Andale Mono" w:hAnsi="Source Sans Pro" w:cs="Andale Mono"/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60288" behindDoc="0" locked="0" layoutInCell="1" allowOverlap="1" wp14:anchorId="43A4F83B" wp14:editId="1BA4FCC4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0180C" w:rsidRPr="00CC2C7C">
              <w:rPr>
                <w:rFonts w:ascii="Source Sans Pro" w:hAnsi="Source Sans Pro"/>
                <w:b/>
                <w:bCs/>
              </w:rPr>
              <w:t>Einstieg</w:t>
            </w:r>
            <w:r w:rsidR="001252FA" w:rsidRPr="00CC2C7C">
              <w:rPr>
                <w:rFonts w:ascii="Source Sans Pro" w:hAnsi="Source Sans Pro"/>
                <w:b/>
                <w:bCs/>
              </w:rPr>
              <w:t xml:space="preserve"> in das Thema „Hass im Netz“</w:t>
            </w:r>
            <w:r w:rsidR="001252FA" w:rsidRPr="00CC2C7C">
              <w:rPr>
                <w:rFonts w:ascii="Source Sans Pro" w:hAnsi="Source Sans Pro"/>
              </w:rPr>
              <w:t xml:space="preserve"> </w:t>
            </w:r>
            <w:r w:rsidR="001252FA" w:rsidRPr="00CC2C7C">
              <w:rPr>
                <w:rFonts w:ascii="Source Sans Pro" w:eastAsia="Andale Mono" w:hAnsi="Source Sans Pro" w:cs="Andale Mono"/>
              </w:rPr>
              <w:br/>
            </w:r>
            <w:r w:rsidR="001252FA" w:rsidRPr="00CC2C7C">
              <w:rPr>
                <w:rFonts w:ascii="Source Sans Pro" w:hAnsi="Source Sans Pro"/>
              </w:rPr>
              <w:t xml:space="preserve">Die </w:t>
            </w:r>
            <w:hyperlink r:id="rId10" w:history="1">
              <w:r w:rsidR="001252FA" w:rsidRPr="00CC2C7C">
                <w:rPr>
                  <w:rStyle w:val="Hyperlink"/>
                  <w:rFonts w:ascii="Source Sans Pro" w:hAnsi="Source Sans Pro"/>
                </w:rPr>
                <w:t xml:space="preserve">Studie von </w:t>
              </w:r>
              <w:proofErr w:type="spellStart"/>
              <w:r w:rsidR="001252FA" w:rsidRPr="00CC2C7C">
                <w:rPr>
                  <w:rStyle w:val="Hyperlink"/>
                  <w:rFonts w:ascii="Source Sans Pro" w:hAnsi="Source Sans Pro"/>
                </w:rPr>
                <w:t>HateAid</w:t>
              </w:r>
              <w:proofErr w:type="spellEnd"/>
            </w:hyperlink>
            <w:r w:rsidR="001252FA" w:rsidRPr="00CC2C7C">
              <w:rPr>
                <w:rFonts w:ascii="Source Sans Pro" w:hAnsi="Source Sans Pro"/>
              </w:rPr>
              <w:t xml:space="preserve"> („Wie junge Erwachsene digitale Gewalt erleben und wie sie damit umgehen“/abrufbar unter:) wird zitiert. Es können eigene, ausgewählte Punkte vorgetragen werden.</w:t>
            </w:r>
          </w:p>
          <w:p w14:paraId="5EC5B0F2" w14:textId="4F4383FE" w:rsidR="00677615" w:rsidRPr="00CC2C7C" w:rsidRDefault="00677615">
            <w:pPr>
              <w:rPr>
                <w:rFonts w:ascii="Source Sans Pro" w:hAnsi="Source Sans Pro"/>
              </w:rPr>
            </w:pPr>
          </w:p>
        </w:tc>
        <w:tc>
          <w:tcPr>
            <w:tcW w:w="1701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2104D" w14:textId="77777777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 xml:space="preserve">Input, Vortrag, Gespräch </w:t>
            </w:r>
          </w:p>
        </w:tc>
        <w:tc>
          <w:tcPr>
            <w:tcW w:w="4304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83263" w14:textId="77777777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Präsentation</w:t>
            </w:r>
          </w:p>
        </w:tc>
        <w:tc>
          <w:tcPr>
            <w:tcW w:w="2858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1E6B0" w14:textId="77777777" w:rsidR="00BD4A4B" w:rsidRPr="00CC2C7C" w:rsidRDefault="001252FA" w:rsidP="008C6FDF">
            <w:pPr>
              <w:pStyle w:val="Listenabsatz"/>
              <w:numPr>
                <w:ilvl w:val="0"/>
                <w:numId w:val="2"/>
              </w:numPr>
              <w:ind w:left="298" w:hanging="218"/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TN lernen ausgewählte Ergebnisse zu „Hass im Netz“ kennen und können den Begriff definieren</w:t>
            </w:r>
          </w:p>
          <w:p w14:paraId="28CBEF57" w14:textId="023477E5" w:rsidR="00BD4A4B" w:rsidRPr="00CC2C7C" w:rsidRDefault="001252FA" w:rsidP="008C6FDF">
            <w:pPr>
              <w:pStyle w:val="Listenabsatz"/>
              <w:numPr>
                <w:ilvl w:val="0"/>
                <w:numId w:val="2"/>
              </w:numPr>
              <w:ind w:left="298" w:hanging="218"/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 xml:space="preserve">TN berichten </w:t>
            </w:r>
            <w:r w:rsidR="008C6FDF" w:rsidRPr="00CC2C7C">
              <w:rPr>
                <w:rFonts w:ascii="Source Sans Pro" w:hAnsi="Source Sans Pro"/>
              </w:rPr>
              <w:t>–</w:t>
            </w:r>
            <w:r w:rsidRPr="00CC2C7C">
              <w:rPr>
                <w:rFonts w:ascii="Source Sans Pro" w:hAnsi="Source Sans Pro"/>
              </w:rPr>
              <w:t xml:space="preserve"> wenn gewünscht </w:t>
            </w:r>
            <w:r w:rsidR="008C6FDF" w:rsidRPr="00CC2C7C">
              <w:rPr>
                <w:rFonts w:ascii="Source Sans Pro" w:hAnsi="Source Sans Pro"/>
              </w:rPr>
              <w:t>–</w:t>
            </w:r>
            <w:r w:rsidRPr="00CC2C7C">
              <w:rPr>
                <w:rFonts w:ascii="Source Sans Pro" w:hAnsi="Source Sans Pro"/>
              </w:rPr>
              <w:t xml:space="preserve"> von ihren Gedanken und eigenen Erlebnissen </w:t>
            </w:r>
          </w:p>
        </w:tc>
      </w:tr>
      <w:tr w:rsidR="00BD4A4B" w:rsidRPr="00CC2C7C" w14:paraId="560DF637" w14:textId="77777777" w:rsidTr="00CC2C7C">
        <w:trPr>
          <w:trHeight w:val="4881"/>
        </w:trPr>
        <w:tc>
          <w:tcPr>
            <w:tcW w:w="1651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89943" w14:textId="1982D13A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lastRenderedPageBreak/>
              <w:t xml:space="preserve">40 </w:t>
            </w:r>
            <w:r w:rsidR="00DB59EA">
              <w:rPr>
                <w:rFonts w:ascii="Source Sans Pro" w:hAnsi="Source Sans Pro"/>
              </w:rPr>
              <w:t>min</w:t>
            </w:r>
            <w:r w:rsidRPr="00CC2C7C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3765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30EE5" w14:textId="7E485DF5" w:rsidR="0030180C" w:rsidRPr="00CC2C7C" w:rsidRDefault="00CC2C7C">
            <w:pPr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61312" behindDoc="0" locked="0" layoutInCell="1" allowOverlap="1" wp14:anchorId="09F810AB" wp14:editId="4229AD54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9525</wp:posOffset>
                  </wp:positionV>
                  <wp:extent cx="720000" cy="720000"/>
                  <wp:effectExtent l="0" t="0" r="0" b="0"/>
                  <wp:wrapSquare wrapText="bothSides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180C" w:rsidRPr="00CC2C7C">
              <w:rPr>
                <w:rFonts w:ascii="Source Sans Pro" w:hAnsi="Source Sans Pro"/>
                <w:b/>
                <w:bCs/>
              </w:rPr>
              <w:t>Kurzanalysen von Hass-im-Netz-Inhalten</w:t>
            </w:r>
          </w:p>
          <w:p w14:paraId="0EEC6F71" w14:textId="3D62F0DA" w:rsidR="00BD4A4B" w:rsidRPr="00CC2C7C" w:rsidRDefault="001252FA">
            <w:pPr>
              <w:rPr>
                <w:rFonts w:ascii="Source Sans Pro" w:eastAsia="Andale Mono" w:hAnsi="Source Sans Pro" w:cs="Andale Mono"/>
              </w:rPr>
            </w:pPr>
            <w:r w:rsidRPr="00CC2C7C">
              <w:rPr>
                <w:rFonts w:ascii="Source Sans Pro" w:hAnsi="Source Sans Pro"/>
              </w:rPr>
              <w:t xml:space="preserve">Aufzeigen von zwei ausgewählten </w:t>
            </w:r>
            <w:r w:rsidR="0030180C" w:rsidRPr="00CC2C7C">
              <w:rPr>
                <w:rFonts w:ascii="Source Sans Pro" w:hAnsi="Source Sans Pro"/>
              </w:rPr>
              <w:t>Kurzanalysen</w:t>
            </w:r>
            <w:r w:rsidRPr="00CC2C7C">
              <w:rPr>
                <w:rFonts w:ascii="Source Sans Pro" w:hAnsi="Source Sans Pro"/>
              </w:rPr>
              <w:t xml:space="preserve">, die von </w:t>
            </w:r>
            <w:r w:rsidRPr="00CC2C7C">
              <w:rPr>
                <w:rStyle w:val="Hyperlink0"/>
                <w:rFonts w:ascii="Source Sans Pro" w:hAnsi="Source Sans Pro"/>
                <w:color w:val="auto"/>
                <w:u w:val="none"/>
              </w:rPr>
              <w:t>jugendschutz.net</w:t>
            </w:r>
            <w:r w:rsidRPr="00CC2C7C">
              <w:rPr>
                <w:rFonts w:ascii="Source Sans Pro" w:hAnsi="Source Sans Pro"/>
                <w:color w:val="auto"/>
              </w:rPr>
              <w:t xml:space="preserve"> </w:t>
            </w:r>
            <w:r w:rsidRPr="00CC2C7C">
              <w:rPr>
                <w:rFonts w:ascii="Source Sans Pro" w:hAnsi="Source Sans Pro"/>
              </w:rPr>
              <w:t xml:space="preserve">zur Verfügung gestellt wurden. </w:t>
            </w:r>
          </w:p>
          <w:p w14:paraId="1F7BFC33" w14:textId="6A47931C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 xml:space="preserve">Die Beispiele sind: </w:t>
            </w:r>
            <w:r w:rsidR="0030180C" w:rsidRPr="00CC2C7C">
              <w:rPr>
                <w:rStyle w:val="Hyperlink1"/>
                <w:rFonts w:ascii="Source Sans Pro" w:hAnsi="Source Sans Pro"/>
              </w:rPr>
              <w:t>“</w:t>
            </w:r>
            <w:proofErr w:type="spellStart"/>
            <w:r w:rsidR="0030180C" w:rsidRPr="00CC2C7C">
              <w:rPr>
                <w:rStyle w:val="Hyperlink1"/>
                <w:rFonts w:ascii="Source Sans Pro" w:hAnsi="Source Sans Pro"/>
              </w:rPr>
              <w:fldChar w:fldCharType="begin"/>
            </w:r>
            <w:r w:rsidR="0030180C" w:rsidRPr="00CC2C7C">
              <w:rPr>
                <w:rStyle w:val="Hyperlink1"/>
                <w:rFonts w:ascii="Source Sans Pro" w:hAnsi="Source Sans Pro"/>
              </w:rPr>
              <w:instrText xml:space="preserve"> HYPERLINK "https://www.jugendschutz.net/mediathek/artikel/kurzanalyse-feminism-exploits-patriarchy-protects" </w:instrText>
            </w:r>
            <w:r w:rsidR="0030180C" w:rsidRPr="00CC2C7C">
              <w:rPr>
                <w:rStyle w:val="Hyperlink1"/>
                <w:rFonts w:ascii="Source Sans Pro" w:hAnsi="Source Sans Pro"/>
              </w:rPr>
              <w:fldChar w:fldCharType="separate"/>
            </w:r>
            <w:r w:rsidR="0030180C" w:rsidRPr="00CC2C7C">
              <w:rPr>
                <w:rStyle w:val="Hyperlink"/>
                <w:rFonts w:ascii="Source Sans Pro" w:hAnsi="Source Sans Pro"/>
              </w:rPr>
              <w:t>Feminism</w:t>
            </w:r>
            <w:proofErr w:type="spellEnd"/>
            <w:r w:rsidR="0030180C" w:rsidRPr="00CC2C7C">
              <w:rPr>
                <w:rStyle w:val="Hyperlink"/>
                <w:rFonts w:ascii="Source Sans Pro" w:hAnsi="Source Sans Pro"/>
              </w:rPr>
              <w:t xml:space="preserve"> </w:t>
            </w:r>
            <w:proofErr w:type="spellStart"/>
            <w:r w:rsidR="0030180C" w:rsidRPr="00CC2C7C">
              <w:rPr>
                <w:rStyle w:val="Hyperlink"/>
                <w:rFonts w:ascii="Source Sans Pro" w:hAnsi="Source Sans Pro"/>
              </w:rPr>
              <w:t>exploits</w:t>
            </w:r>
            <w:proofErr w:type="spellEnd"/>
            <w:r w:rsidR="0030180C" w:rsidRPr="00CC2C7C">
              <w:rPr>
                <w:rStyle w:val="Hyperlink"/>
                <w:rFonts w:ascii="Source Sans Pro" w:hAnsi="Source Sans Pro"/>
              </w:rPr>
              <w:t xml:space="preserve">. </w:t>
            </w:r>
            <w:proofErr w:type="spellStart"/>
            <w:r w:rsidR="0030180C" w:rsidRPr="00CC2C7C">
              <w:rPr>
                <w:rStyle w:val="Hyperlink"/>
                <w:rFonts w:ascii="Source Sans Pro" w:hAnsi="Source Sans Pro"/>
              </w:rPr>
              <w:t>Patriarchy</w:t>
            </w:r>
            <w:proofErr w:type="spellEnd"/>
            <w:r w:rsidR="0030180C" w:rsidRPr="00CC2C7C">
              <w:rPr>
                <w:rStyle w:val="Hyperlink"/>
                <w:rFonts w:ascii="Source Sans Pro" w:hAnsi="Source Sans Pro"/>
              </w:rPr>
              <w:t xml:space="preserve"> </w:t>
            </w:r>
            <w:proofErr w:type="spellStart"/>
            <w:r w:rsidR="0030180C" w:rsidRPr="00CC2C7C">
              <w:rPr>
                <w:rStyle w:val="Hyperlink"/>
                <w:rFonts w:ascii="Source Sans Pro" w:hAnsi="Source Sans Pro"/>
              </w:rPr>
              <w:t>protects</w:t>
            </w:r>
            <w:proofErr w:type="spellEnd"/>
            <w:r w:rsidR="0030180C" w:rsidRPr="00CC2C7C">
              <w:rPr>
                <w:rStyle w:val="Hyperlink1"/>
                <w:rFonts w:ascii="Source Sans Pro" w:hAnsi="Source Sans Pro"/>
              </w:rPr>
              <w:fldChar w:fldCharType="end"/>
            </w:r>
            <w:r w:rsidR="0030180C" w:rsidRPr="00CC2C7C">
              <w:rPr>
                <w:rStyle w:val="Hyperlink1"/>
                <w:rFonts w:ascii="Source Sans Pro" w:hAnsi="Source Sans Pro"/>
              </w:rPr>
              <w:t>“ und „</w:t>
            </w:r>
            <w:hyperlink r:id="rId12" w:history="1">
              <w:r w:rsidR="0030180C" w:rsidRPr="00CC2C7C">
                <w:rPr>
                  <w:rStyle w:val="Hyperlink"/>
                  <w:rFonts w:ascii="Source Sans Pro" w:hAnsi="Source Sans Pro"/>
                </w:rPr>
                <w:t>Frau wird auf Geschlechtsidentität reduziert</w:t>
              </w:r>
            </w:hyperlink>
            <w:r w:rsidR="0030180C" w:rsidRPr="00CC2C7C">
              <w:rPr>
                <w:rStyle w:val="Hyperlink1"/>
                <w:rFonts w:ascii="Source Sans Pro" w:hAnsi="Source Sans Pro"/>
              </w:rPr>
              <w:t>“</w:t>
            </w:r>
          </w:p>
        </w:tc>
        <w:tc>
          <w:tcPr>
            <w:tcW w:w="1701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6E234" w14:textId="77777777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Einzelarbeit, Gespräch</w:t>
            </w:r>
          </w:p>
        </w:tc>
        <w:tc>
          <w:tcPr>
            <w:tcW w:w="4304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97D71" w14:textId="5FBED24A" w:rsidR="00BD4A4B" w:rsidRPr="00CC2C7C" w:rsidRDefault="001252FA" w:rsidP="00A35E17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 xml:space="preserve">Laminierte </w:t>
            </w:r>
            <w:r w:rsidR="008C6FDF" w:rsidRPr="00CC2C7C">
              <w:rPr>
                <w:rFonts w:ascii="Source Sans Pro" w:hAnsi="Source Sans Pro"/>
              </w:rPr>
              <w:t>Kurzanalysen</w:t>
            </w:r>
            <w:r w:rsidR="00A35E17" w:rsidRPr="00CC2C7C">
              <w:rPr>
                <w:rFonts w:ascii="Source Sans Pro" w:hAnsi="Source Sans Pro"/>
              </w:rPr>
              <w:t xml:space="preserve"> (1 pro TN),</w:t>
            </w:r>
            <w:r w:rsidRPr="00CC2C7C">
              <w:rPr>
                <w:rFonts w:ascii="Source Sans Pro" w:hAnsi="Source Sans Pro"/>
              </w:rPr>
              <w:t xml:space="preserve"> Bewertungsbogen, damit die TN erst in Einzelarbeit ihre Gedanken sortieren k</w:t>
            </w:r>
            <w:r w:rsidRPr="00CC2C7C">
              <w:rPr>
                <w:rFonts w:ascii="Source Sans Pro" w:hAnsi="Source Sans Pro"/>
                <w:lang w:val="sv-SE"/>
              </w:rPr>
              <w:t>ö</w:t>
            </w:r>
            <w:r w:rsidRPr="00CC2C7C">
              <w:rPr>
                <w:rFonts w:ascii="Source Sans Pro" w:hAnsi="Source Sans Pro"/>
                <w:lang w:val="nl-NL"/>
              </w:rPr>
              <w:t>nnen</w:t>
            </w:r>
            <w:r w:rsidR="00A35E17" w:rsidRPr="00CC2C7C">
              <w:rPr>
                <w:rFonts w:ascii="Source Sans Pro" w:hAnsi="Source Sans Pro"/>
              </w:rPr>
              <w:t>; Stifte</w:t>
            </w:r>
          </w:p>
        </w:tc>
        <w:tc>
          <w:tcPr>
            <w:tcW w:w="2858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E2094" w14:textId="77777777" w:rsidR="00BD4A4B" w:rsidRPr="00CC2C7C" w:rsidRDefault="001252FA" w:rsidP="008C6FDF">
            <w:pPr>
              <w:pStyle w:val="Listenabsatz"/>
              <w:numPr>
                <w:ilvl w:val="0"/>
                <w:numId w:val="2"/>
              </w:numPr>
              <w:ind w:left="298" w:hanging="218"/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TN lernen eine Aufbereitung kennen, die Hassrede zwar reproduziert, aber auch gleichzeitig eine Einordnung vornimmt</w:t>
            </w:r>
          </w:p>
          <w:p w14:paraId="40016475" w14:textId="1C293D17" w:rsidR="008C6FDF" w:rsidRPr="00CC2C7C" w:rsidRDefault="001252FA" w:rsidP="008C6FDF">
            <w:pPr>
              <w:pStyle w:val="Listenabsatz"/>
              <w:numPr>
                <w:ilvl w:val="0"/>
                <w:numId w:val="2"/>
              </w:numPr>
              <w:ind w:left="298" w:hanging="218"/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 xml:space="preserve">TN reflektieren die </w:t>
            </w:r>
            <w:r w:rsidR="0030180C" w:rsidRPr="00CC2C7C">
              <w:rPr>
                <w:rFonts w:ascii="Source Sans Pro" w:hAnsi="Source Sans Pro"/>
              </w:rPr>
              <w:t xml:space="preserve">Kurzanalysen </w:t>
            </w:r>
            <w:r w:rsidRPr="00CC2C7C">
              <w:rPr>
                <w:rFonts w:ascii="Source Sans Pro" w:hAnsi="Source Sans Pro"/>
              </w:rPr>
              <w:t>auf persönlicher und auch auf beruflicher Ebene</w:t>
            </w:r>
          </w:p>
          <w:p w14:paraId="10318026" w14:textId="21F7F1BB" w:rsidR="00BD4A4B" w:rsidRPr="00CC2C7C" w:rsidRDefault="001252FA" w:rsidP="008C6FDF">
            <w:pPr>
              <w:pStyle w:val="Listenabsatz"/>
              <w:numPr>
                <w:ilvl w:val="0"/>
                <w:numId w:val="2"/>
              </w:numPr>
              <w:ind w:left="298" w:hanging="218"/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TN lernen eine Methode kennen, wie sie selber Hassrede, die ihnen begegnet, als Beispiel nutzen zu können (durch eigene, textliche Einordnung)</w:t>
            </w:r>
          </w:p>
        </w:tc>
      </w:tr>
      <w:tr w:rsidR="00BD4A4B" w:rsidRPr="00CC2C7C" w14:paraId="75C54946" w14:textId="77777777" w:rsidTr="00CC2C7C">
        <w:trPr>
          <w:trHeight w:val="290"/>
        </w:trPr>
        <w:tc>
          <w:tcPr>
            <w:tcW w:w="1651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B6F99" w14:textId="2D31D1F5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 xml:space="preserve">30 </w:t>
            </w:r>
            <w:r w:rsidR="00DB59EA">
              <w:rPr>
                <w:rFonts w:ascii="Source Sans Pro" w:hAnsi="Source Sans Pro"/>
              </w:rPr>
              <w:t>min</w:t>
            </w:r>
            <w:r w:rsidRPr="00CC2C7C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3765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535B1" w14:textId="3226E1B2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P</w:t>
            </w:r>
            <w:r w:rsidR="00DB59EA">
              <w:rPr>
                <w:rFonts w:ascii="Source Sans Pro" w:hAnsi="Source Sans Pro"/>
              </w:rPr>
              <w:t>ause</w:t>
            </w:r>
          </w:p>
        </w:tc>
        <w:tc>
          <w:tcPr>
            <w:tcW w:w="1701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9C3E9" w14:textId="77777777" w:rsidR="00BD4A4B" w:rsidRPr="00CC2C7C" w:rsidRDefault="00BD4A4B">
            <w:pPr>
              <w:rPr>
                <w:rFonts w:ascii="Source Sans Pro" w:hAnsi="Source Sans Pro"/>
              </w:rPr>
            </w:pPr>
          </w:p>
        </w:tc>
        <w:tc>
          <w:tcPr>
            <w:tcW w:w="4304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D77D1" w14:textId="77777777" w:rsidR="00BD4A4B" w:rsidRPr="00CC2C7C" w:rsidRDefault="00BD4A4B">
            <w:pPr>
              <w:rPr>
                <w:rFonts w:ascii="Source Sans Pro" w:hAnsi="Source Sans Pro"/>
              </w:rPr>
            </w:pPr>
          </w:p>
        </w:tc>
        <w:tc>
          <w:tcPr>
            <w:tcW w:w="2858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A7347" w14:textId="77777777" w:rsidR="00BD4A4B" w:rsidRPr="00CC2C7C" w:rsidRDefault="00BD4A4B">
            <w:pPr>
              <w:rPr>
                <w:rFonts w:ascii="Source Sans Pro" w:hAnsi="Source Sans Pro"/>
              </w:rPr>
            </w:pPr>
          </w:p>
        </w:tc>
      </w:tr>
      <w:tr w:rsidR="00BD4A4B" w:rsidRPr="00CC2C7C" w14:paraId="030AE5A5" w14:textId="77777777" w:rsidTr="00CC2C7C">
        <w:trPr>
          <w:trHeight w:val="570"/>
        </w:trPr>
        <w:tc>
          <w:tcPr>
            <w:tcW w:w="1651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90482" w14:textId="0AA51162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 xml:space="preserve">10 </w:t>
            </w:r>
            <w:r w:rsidR="00DB59EA">
              <w:rPr>
                <w:rFonts w:ascii="Source Sans Pro" w:hAnsi="Source Sans Pro"/>
              </w:rPr>
              <w:t>min</w:t>
            </w:r>
            <w:r w:rsidRPr="00CC2C7C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3765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A7AD6" w14:textId="77777777" w:rsidR="00BD4A4B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Wiederholung des ersten Abschnitts</w:t>
            </w:r>
            <w:r w:rsidR="00A35E17" w:rsidRPr="00CC2C7C">
              <w:rPr>
                <w:rFonts w:ascii="Source Sans Pro" w:hAnsi="Source Sans Pro"/>
              </w:rPr>
              <w:t>: G</w:t>
            </w:r>
            <w:r w:rsidRPr="00CC2C7C">
              <w:rPr>
                <w:rFonts w:ascii="Source Sans Pro" w:hAnsi="Source Sans Pro"/>
              </w:rPr>
              <w:t xml:space="preserve">ibt es Fragen? </w:t>
            </w:r>
          </w:p>
          <w:p w14:paraId="4CFF2160" w14:textId="77777777" w:rsidR="00677615" w:rsidRDefault="00677615">
            <w:pPr>
              <w:rPr>
                <w:rFonts w:ascii="Source Sans Pro" w:hAnsi="Source Sans Pro"/>
              </w:rPr>
            </w:pPr>
          </w:p>
          <w:p w14:paraId="6CBA1DA0" w14:textId="77777777" w:rsidR="00677615" w:rsidRDefault="00677615">
            <w:pPr>
              <w:rPr>
                <w:rFonts w:ascii="Source Sans Pro" w:hAnsi="Source Sans Pro"/>
              </w:rPr>
            </w:pPr>
          </w:p>
          <w:p w14:paraId="5B67D3B2" w14:textId="77777777" w:rsidR="00677615" w:rsidRDefault="00677615">
            <w:pPr>
              <w:rPr>
                <w:rFonts w:ascii="Source Sans Pro" w:hAnsi="Source Sans Pro"/>
              </w:rPr>
            </w:pPr>
          </w:p>
          <w:p w14:paraId="4127C579" w14:textId="77777777" w:rsidR="00677615" w:rsidRDefault="00677615">
            <w:pPr>
              <w:rPr>
                <w:rFonts w:ascii="Source Sans Pro" w:hAnsi="Source Sans Pro"/>
              </w:rPr>
            </w:pPr>
          </w:p>
          <w:p w14:paraId="054EAF4B" w14:textId="0746C608" w:rsidR="00677615" w:rsidRPr="00CC2C7C" w:rsidRDefault="00677615">
            <w:pPr>
              <w:rPr>
                <w:rFonts w:ascii="Source Sans Pro" w:hAnsi="Source Sans Pro"/>
              </w:rPr>
            </w:pPr>
          </w:p>
        </w:tc>
        <w:tc>
          <w:tcPr>
            <w:tcW w:w="1701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78F56" w14:textId="77777777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Gespräch</w:t>
            </w:r>
          </w:p>
        </w:tc>
        <w:tc>
          <w:tcPr>
            <w:tcW w:w="4304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2ADD5" w14:textId="77777777" w:rsidR="00BD4A4B" w:rsidRPr="00CC2C7C" w:rsidRDefault="00BD4A4B">
            <w:pPr>
              <w:rPr>
                <w:rFonts w:ascii="Source Sans Pro" w:hAnsi="Source Sans Pro"/>
              </w:rPr>
            </w:pPr>
          </w:p>
        </w:tc>
        <w:tc>
          <w:tcPr>
            <w:tcW w:w="2858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3AB2F" w14:textId="4A816665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 xml:space="preserve">TN reflektieren den Tag bisher </w:t>
            </w:r>
            <w:r w:rsidR="00A35E17" w:rsidRPr="00CC2C7C">
              <w:rPr>
                <w:rFonts w:ascii="Source Sans Pro" w:hAnsi="Source Sans Pro"/>
              </w:rPr>
              <w:t>und artikulieren Unklarheiten und Fragen</w:t>
            </w:r>
          </w:p>
        </w:tc>
      </w:tr>
      <w:tr w:rsidR="00BD4A4B" w:rsidRPr="00CC2C7C" w14:paraId="49C1CA9A" w14:textId="77777777" w:rsidTr="00CC2C7C">
        <w:trPr>
          <w:trHeight w:val="770"/>
        </w:trPr>
        <w:tc>
          <w:tcPr>
            <w:tcW w:w="1651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8ADED" w14:textId="7000FCB9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lastRenderedPageBreak/>
              <w:t xml:space="preserve">20 </w:t>
            </w:r>
            <w:r w:rsidR="00DB59EA">
              <w:rPr>
                <w:rFonts w:ascii="Source Sans Pro" w:hAnsi="Source Sans Pro"/>
              </w:rPr>
              <w:t>min</w:t>
            </w:r>
            <w:r w:rsidRPr="00CC2C7C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3765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14598" w14:textId="6885F9F2" w:rsidR="00A35E17" w:rsidRPr="00CC2C7C" w:rsidRDefault="00677615">
            <w:pPr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62336" behindDoc="1" locked="0" layoutInCell="1" allowOverlap="1" wp14:anchorId="017EAD0C" wp14:editId="2722438B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32385</wp:posOffset>
                  </wp:positionV>
                  <wp:extent cx="719455" cy="719455"/>
                  <wp:effectExtent l="0" t="0" r="0" b="0"/>
                  <wp:wrapSquare wrapText="bothSides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35E17" w:rsidRPr="00CC2C7C">
              <w:rPr>
                <w:rFonts w:ascii="Source Sans Pro" w:hAnsi="Source Sans Pro"/>
                <w:b/>
                <w:bCs/>
              </w:rPr>
              <w:t>Handlungsmöglich</w:t>
            </w:r>
            <w:r>
              <w:rPr>
                <w:rFonts w:ascii="Source Sans Pro" w:hAnsi="Source Sans Pro"/>
                <w:b/>
                <w:bCs/>
              </w:rPr>
              <w:t>-</w:t>
            </w:r>
            <w:proofErr w:type="spellStart"/>
            <w:r w:rsidR="00A35E17" w:rsidRPr="00CC2C7C">
              <w:rPr>
                <w:rFonts w:ascii="Source Sans Pro" w:hAnsi="Source Sans Pro"/>
                <w:b/>
                <w:bCs/>
              </w:rPr>
              <w:t>keiten</w:t>
            </w:r>
            <w:proofErr w:type="spellEnd"/>
            <w:r w:rsidR="00A35E17" w:rsidRPr="00CC2C7C">
              <w:rPr>
                <w:rFonts w:ascii="Source Sans Pro" w:hAnsi="Source Sans Pro"/>
                <w:b/>
                <w:bCs/>
              </w:rPr>
              <w:t xml:space="preserve"> gegen Hass im Netz</w:t>
            </w:r>
          </w:p>
          <w:p w14:paraId="22EDA2AF" w14:textId="77777777" w:rsidR="00BD4A4B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 xml:space="preserve">Es werden Handlungsmöglichkeiten gegen Hass im Netz zusammengefasst und folgende Strategien besprochen: Blockieren, Melden, Ignorieren, Kennenlernen der Meldestelle </w:t>
            </w:r>
            <w:proofErr w:type="spellStart"/>
            <w:proofErr w:type="gramStart"/>
            <w:r w:rsidRPr="00CC2C7C">
              <w:rPr>
                <w:rFonts w:ascii="Source Sans Pro" w:hAnsi="Source Sans Pro"/>
              </w:rPr>
              <w:t>R</w:t>
            </w:r>
            <w:r w:rsidR="008801BE" w:rsidRPr="00CC2C7C">
              <w:rPr>
                <w:rFonts w:ascii="Source Sans Pro" w:hAnsi="Source Sans Pro"/>
              </w:rPr>
              <w:t>E</w:t>
            </w:r>
            <w:r w:rsidRPr="00CC2C7C">
              <w:rPr>
                <w:rFonts w:ascii="Source Sans Pro" w:hAnsi="Source Sans Pro"/>
              </w:rPr>
              <w:t>spect</w:t>
            </w:r>
            <w:proofErr w:type="spellEnd"/>
            <w:r w:rsidR="008801BE" w:rsidRPr="00CC2C7C">
              <w:rPr>
                <w:rFonts w:ascii="Source Sans Pro" w:hAnsi="Source Sans Pro"/>
              </w:rPr>
              <w:t>!</w:t>
            </w:r>
            <w:r w:rsidRPr="00CC2C7C">
              <w:rPr>
                <w:rFonts w:ascii="Source Sans Pro" w:hAnsi="Source Sans Pro"/>
              </w:rPr>
              <w:t>,</w:t>
            </w:r>
            <w:proofErr w:type="gramEnd"/>
            <w:r w:rsidRPr="00CC2C7C">
              <w:rPr>
                <w:rFonts w:ascii="Source Sans Pro" w:hAnsi="Source Sans Pro"/>
              </w:rPr>
              <w:t xml:space="preserve"> </w:t>
            </w:r>
            <w:proofErr w:type="spellStart"/>
            <w:r w:rsidRPr="00CC2C7C">
              <w:rPr>
                <w:rFonts w:ascii="Source Sans Pro" w:hAnsi="Source Sans Pro"/>
              </w:rPr>
              <w:t>HateAid</w:t>
            </w:r>
            <w:proofErr w:type="spellEnd"/>
            <w:r w:rsidRPr="00CC2C7C">
              <w:rPr>
                <w:rFonts w:ascii="Source Sans Pro" w:hAnsi="Source Sans Pro"/>
              </w:rPr>
              <w:t xml:space="preserve"> etc. </w:t>
            </w:r>
          </w:p>
          <w:p w14:paraId="51D545C6" w14:textId="3EF04757" w:rsidR="00677615" w:rsidRPr="00CC2C7C" w:rsidRDefault="00677615">
            <w:pPr>
              <w:rPr>
                <w:rFonts w:ascii="Source Sans Pro" w:hAnsi="Source Sans Pro"/>
              </w:rPr>
            </w:pPr>
          </w:p>
        </w:tc>
        <w:tc>
          <w:tcPr>
            <w:tcW w:w="1701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2A441" w14:textId="77777777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Input, Gespräch</w:t>
            </w:r>
          </w:p>
        </w:tc>
        <w:tc>
          <w:tcPr>
            <w:tcW w:w="4304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43DF5" w14:textId="3548D75B" w:rsidR="00BD4A4B" w:rsidRPr="00CC2C7C" w:rsidRDefault="008801BE" w:rsidP="008801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00"/>
              </w:tabs>
              <w:spacing w:line="280" w:lineRule="atLeast"/>
              <w:rPr>
                <w:rFonts w:ascii="Source Sans Pro" w:hAnsi="Source Sans Pro"/>
              </w:rPr>
            </w:pPr>
            <w:r w:rsidRPr="00CC2C7C">
              <w:rPr>
                <w:rStyle w:val="Hyperlink1"/>
                <w:rFonts w:ascii="Source Sans Pro" w:hAnsi="Source Sans Pro"/>
              </w:rPr>
              <w:t>Tablet oder Computer, Beamer, Präsentation</w:t>
            </w:r>
          </w:p>
        </w:tc>
        <w:tc>
          <w:tcPr>
            <w:tcW w:w="2858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9D305" w14:textId="28D79F90" w:rsidR="00BD4A4B" w:rsidRPr="00CC2C7C" w:rsidRDefault="001252FA" w:rsidP="008C6FDF">
            <w:pPr>
              <w:pStyle w:val="Listenabsatz"/>
              <w:numPr>
                <w:ilvl w:val="0"/>
                <w:numId w:val="2"/>
              </w:numPr>
              <w:ind w:left="298" w:hanging="218"/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TN lernen bzw. Wiederholen Handlungsmöglichkeiten und Strategien, lernen Anlaufstellen kennen</w:t>
            </w:r>
          </w:p>
          <w:p w14:paraId="237139C4" w14:textId="70CC0E0F" w:rsidR="00BD4A4B" w:rsidRPr="00CC2C7C" w:rsidRDefault="001252FA" w:rsidP="008C6FDF">
            <w:pPr>
              <w:pStyle w:val="Listenabsatz"/>
              <w:numPr>
                <w:ilvl w:val="0"/>
                <w:numId w:val="2"/>
              </w:numPr>
              <w:ind w:left="298" w:hanging="218"/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TN wissen, wie gegen Hass im Netz gehandelt werden kann</w:t>
            </w:r>
          </w:p>
        </w:tc>
      </w:tr>
      <w:tr w:rsidR="00BD4A4B" w:rsidRPr="00CC2C7C" w14:paraId="6836D61E" w14:textId="77777777" w:rsidTr="00CC2C7C">
        <w:trPr>
          <w:trHeight w:val="2091"/>
        </w:trPr>
        <w:tc>
          <w:tcPr>
            <w:tcW w:w="1651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64AD7" w14:textId="32B12495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 xml:space="preserve">45 </w:t>
            </w:r>
            <w:r w:rsidR="00DB59EA">
              <w:rPr>
                <w:rFonts w:ascii="Source Sans Pro" w:hAnsi="Source Sans Pro"/>
              </w:rPr>
              <w:t>min</w:t>
            </w:r>
            <w:r w:rsidRPr="00CC2C7C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3765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CEC99" w14:textId="08771EBA" w:rsidR="008801BE" w:rsidRPr="00CC2C7C" w:rsidRDefault="00677615">
            <w:pPr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63360" behindDoc="0" locked="0" layoutInCell="1" allowOverlap="1" wp14:anchorId="390C4258" wp14:editId="1CC1AE26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53340</wp:posOffset>
                  </wp:positionV>
                  <wp:extent cx="719455" cy="719455"/>
                  <wp:effectExtent l="0" t="0" r="0" b="0"/>
                  <wp:wrapSquare wrapText="bothSides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8801BE" w:rsidRPr="00CC2C7C">
              <w:rPr>
                <w:rFonts w:ascii="Source Sans Pro" w:hAnsi="Source Sans Pro"/>
                <w:b/>
                <w:bCs/>
              </w:rPr>
              <w:t>Counterspeech</w:t>
            </w:r>
            <w:proofErr w:type="spellEnd"/>
          </w:p>
          <w:p w14:paraId="7C1BBD8B" w14:textId="77777777" w:rsidR="00BD4A4B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 xml:space="preserve">Die weitere Strategie Counterspeech wird besprochen - wie kann Counterspeech erfolgen? Es wird Input zu </w:t>
            </w:r>
            <w:proofErr w:type="spellStart"/>
            <w:r w:rsidRPr="00CC2C7C">
              <w:rPr>
                <w:rFonts w:ascii="Source Sans Pro" w:hAnsi="Source Sans Pro"/>
              </w:rPr>
              <w:t>Memes</w:t>
            </w:r>
            <w:proofErr w:type="spellEnd"/>
            <w:r w:rsidRPr="00CC2C7C">
              <w:rPr>
                <w:rFonts w:ascii="Source Sans Pro" w:hAnsi="Source Sans Pro"/>
              </w:rPr>
              <w:t xml:space="preserve"> gegeben, was sind </w:t>
            </w:r>
            <w:proofErr w:type="spellStart"/>
            <w:r w:rsidRPr="00CC2C7C">
              <w:rPr>
                <w:rFonts w:ascii="Source Sans Pro" w:hAnsi="Source Sans Pro"/>
              </w:rPr>
              <w:t>Memes</w:t>
            </w:r>
            <w:proofErr w:type="spellEnd"/>
            <w:r w:rsidRPr="00CC2C7C">
              <w:rPr>
                <w:rFonts w:ascii="Source Sans Pro" w:hAnsi="Source Sans Pro"/>
              </w:rPr>
              <w:t xml:space="preserve">, Historie, etc. Im Anschluss werden </w:t>
            </w:r>
            <w:proofErr w:type="spellStart"/>
            <w:r w:rsidRPr="00CC2C7C">
              <w:rPr>
                <w:rFonts w:ascii="Source Sans Pro" w:hAnsi="Source Sans Pro"/>
              </w:rPr>
              <w:t>Memes</w:t>
            </w:r>
            <w:proofErr w:type="spellEnd"/>
            <w:r w:rsidRPr="00CC2C7C">
              <w:rPr>
                <w:rFonts w:ascii="Source Sans Pro" w:hAnsi="Source Sans Pro"/>
              </w:rPr>
              <w:t xml:space="preserve"> in Gruppen erstellt - als eine Strategie kreativ gegen Hass im Netz vorzugehen</w:t>
            </w:r>
          </w:p>
          <w:p w14:paraId="7CF1EC39" w14:textId="1186D165" w:rsidR="00677615" w:rsidRPr="00CC2C7C" w:rsidRDefault="00677615">
            <w:pPr>
              <w:rPr>
                <w:rFonts w:ascii="Source Sans Pro" w:hAnsi="Source Sans Pro"/>
              </w:rPr>
            </w:pPr>
          </w:p>
        </w:tc>
        <w:tc>
          <w:tcPr>
            <w:tcW w:w="1701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049E8" w14:textId="77777777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Input, Gespräch, Gruppenarbeit</w:t>
            </w:r>
          </w:p>
        </w:tc>
        <w:tc>
          <w:tcPr>
            <w:tcW w:w="4304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B608A" w14:textId="0E6DF996" w:rsidR="008801BE" w:rsidRPr="00CC2C7C" w:rsidRDefault="001252FA">
            <w:pPr>
              <w:rPr>
                <w:rStyle w:val="Ohne"/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Präsentation, iPads,</w:t>
            </w:r>
            <w:r w:rsidR="008801BE" w:rsidRPr="00CC2C7C">
              <w:rPr>
                <w:rFonts w:ascii="Source Sans Pro" w:hAnsi="Source Sans Pro"/>
              </w:rPr>
              <w:t xml:space="preserve"> </w:t>
            </w:r>
            <w:r w:rsidR="008801BE" w:rsidRPr="00CC2C7C">
              <w:rPr>
                <w:rStyle w:val="Ohne"/>
                <w:rFonts w:ascii="Source Sans Pro" w:hAnsi="Source Sans Pro"/>
              </w:rPr>
              <w:t xml:space="preserve">Tablet oder Computer mit Lautsprecher, Beamer, Meme-Generator-Tool (z.B. </w:t>
            </w:r>
            <w:hyperlink r:id="rId15" w:history="1">
              <w:proofErr w:type="spellStart"/>
              <w:r w:rsidR="008801BE" w:rsidRPr="00CC2C7C">
                <w:rPr>
                  <w:rStyle w:val="Hyperlink"/>
                  <w:rFonts w:ascii="Source Sans Pro" w:hAnsi="Source Sans Pro"/>
                </w:rPr>
                <w:t>imgflip</w:t>
              </w:r>
              <w:proofErr w:type="spellEnd"/>
            </w:hyperlink>
            <w:r w:rsidR="008801BE" w:rsidRPr="00CC2C7C">
              <w:rPr>
                <w:rStyle w:val="Ohne"/>
                <w:rFonts w:ascii="Source Sans Pro" w:hAnsi="Source Sans Pro"/>
              </w:rPr>
              <w:t xml:space="preserve">), Meme-Beispiele (z.B. von </w:t>
            </w:r>
            <w:hyperlink r:id="rId16" w:history="1">
              <w:proofErr w:type="spellStart"/>
              <w:r w:rsidR="008801BE" w:rsidRPr="00CC2C7C">
                <w:rPr>
                  <w:rStyle w:val="Hyperlink"/>
                  <w:rFonts w:ascii="Source Sans Pro" w:hAnsi="Source Sans Pro"/>
                </w:rPr>
                <w:t>AntiAnti</w:t>
              </w:r>
              <w:proofErr w:type="spellEnd"/>
            </w:hyperlink>
            <w:r w:rsidR="008801BE" w:rsidRPr="00CC2C7C">
              <w:rPr>
                <w:rStyle w:val="Ohne"/>
                <w:rFonts w:ascii="Source Sans Pro" w:hAnsi="Source Sans Pro"/>
              </w:rPr>
              <w:t xml:space="preserve">), </w:t>
            </w:r>
            <w:hyperlink r:id="rId17" w:history="1">
              <w:r w:rsidR="008801BE" w:rsidRPr="00CC2C7C">
                <w:rPr>
                  <w:rStyle w:val="Hyperlink"/>
                  <w:rFonts w:ascii="Source Sans Pro" w:hAnsi="Source Sans Pro"/>
                </w:rPr>
                <w:t>Infovideo</w:t>
              </w:r>
            </w:hyperlink>
            <w:r w:rsidR="008801BE" w:rsidRPr="00CC2C7C">
              <w:rPr>
                <w:rStyle w:val="Ohne"/>
                <w:rFonts w:ascii="Source Sans Pro" w:hAnsi="Source Sans Pro"/>
              </w:rPr>
              <w:t xml:space="preserve"> zu </w:t>
            </w:r>
            <w:proofErr w:type="spellStart"/>
            <w:r w:rsidR="008801BE" w:rsidRPr="00CC2C7C">
              <w:rPr>
                <w:rStyle w:val="Ohne"/>
                <w:rFonts w:ascii="Source Sans Pro" w:hAnsi="Source Sans Pro"/>
              </w:rPr>
              <w:t>Memes</w:t>
            </w:r>
            <w:proofErr w:type="spellEnd"/>
          </w:p>
          <w:p w14:paraId="7137D9CD" w14:textId="0E435612" w:rsidR="00BD4A4B" w:rsidRPr="00CC2C7C" w:rsidRDefault="008801BE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F</w:t>
            </w:r>
            <w:r w:rsidR="001252FA" w:rsidRPr="00CC2C7C">
              <w:rPr>
                <w:rFonts w:ascii="Source Sans Pro" w:hAnsi="Source Sans Pro"/>
              </w:rPr>
              <w:t xml:space="preserve">ür die Ergebnispräsentation: </w:t>
            </w:r>
            <w:proofErr w:type="spellStart"/>
            <w:r w:rsidR="001252FA" w:rsidRPr="00CC2C7C">
              <w:rPr>
                <w:rFonts w:ascii="Source Sans Pro" w:hAnsi="Source Sans Pro"/>
              </w:rPr>
              <w:t>TaskCard</w:t>
            </w:r>
            <w:proofErr w:type="spellEnd"/>
            <w:r w:rsidR="001252FA" w:rsidRPr="00CC2C7C">
              <w:rPr>
                <w:rFonts w:ascii="Source Sans Pro" w:hAnsi="Source Sans Pro"/>
              </w:rPr>
              <w:t>-Board</w:t>
            </w:r>
          </w:p>
          <w:p w14:paraId="7B4ABB7D" w14:textId="77777777" w:rsidR="008801BE" w:rsidRPr="00CC2C7C" w:rsidRDefault="008801BE">
            <w:pPr>
              <w:rPr>
                <w:rFonts w:ascii="Source Sans Pro" w:hAnsi="Source Sans Pro"/>
              </w:rPr>
            </w:pPr>
          </w:p>
          <w:p w14:paraId="6E202537" w14:textId="674550A2" w:rsidR="008801BE" w:rsidRPr="00CC2C7C" w:rsidRDefault="008801BE">
            <w:pPr>
              <w:rPr>
                <w:rFonts w:ascii="Source Sans Pro" w:hAnsi="Source Sans Pro"/>
              </w:rPr>
            </w:pPr>
          </w:p>
        </w:tc>
        <w:tc>
          <w:tcPr>
            <w:tcW w:w="2858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0AA50" w14:textId="750C0F5B" w:rsidR="00BD4A4B" w:rsidRPr="00CC2C7C" w:rsidRDefault="001252FA" w:rsidP="008C6FDF">
            <w:pPr>
              <w:pStyle w:val="Listenabsatz"/>
              <w:numPr>
                <w:ilvl w:val="0"/>
                <w:numId w:val="2"/>
              </w:numPr>
              <w:ind w:left="298" w:hanging="218"/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TN eignen sich Wissen über Counterspeech an</w:t>
            </w:r>
          </w:p>
          <w:p w14:paraId="65D2984D" w14:textId="65056B28" w:rsidR="00BD4A4B" w:rsidRPr="00CC2C7C" w:rsidRDefault="001252FA" w:rsidP="008C6FDF">
            <w:pPr>
              <w:pStyle w:val="Listenabsatz"/>
              <w:numPr>
                <w:ilvl w:val="0"/>
                <w:numId w:val="2"/>
              </w:numPr>
              <w:ind w:left="298" w:hanging="218"/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 xml:space="preserve">TN eignen sich Wissen über </w:t>
            </w:r>
            <w:proofErr w:type="spellStart"/>
            <w:r w:rsidRPr="00CC2C7C">
              <w:rPr>
                <w:rFonts w:ascii="Source Sans Pro" w:hAnsi="Source Sans Pro"/>
              </w:rPr>
              <w:t>Memes</w:t>
            </w:r>
            <w:proofErr w:type="spellEnd"/>
            <w:r w:rsidRPr="00CC2C7C">
              <w:rPr>
                <w:rFonts w:ascii="Source Sans Pro" w:hAnsi="Source Sans Pro"/>
              </w:rPr>
              <w:t xml:space="preserve"> an</w:t>
            </w:r>
          </w:p>
          <w:p w14:paraId="5B29A8A0" w14:textId="65461208" w:rsidR="00BD4A4B" w:rsidRPr="00CC2C7C" w:rsidRDefault="001252FA" w:rsidP="008C6FDF">
            <w:pPr>
              <w:pStyle w:val="Listenabsatz"/>
              <w:numPr>
                <w:ilvl w:val="0"/>
                <w:numId w:val="2"/>
              </w:numPr>
              <w:ind w:left="298" w:hanging="218"/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 xml:space="preserve">TN erstellen kreative </w:t>
            </w:r>
            <w:proofErr w:type="spellStart"/>
            <w:r w:rsidRPr="00CC2C7C">
              <w:rPr>
                <w:rFonts w:ascii="Source Sans Pro" w:hAnsi="Source Sans Pro"/>
              </w:rPr>
              <w:t>Memes</w:t>
            </w:r>
            <w:proofErr w:type="spellEnd"/>
          </w:p>
        </w:tc>
      </w:tr>
      <w:tr w:rsidR="00BD4A4B" w:rsidRPr="00CC2C7C" w14:paraId="19494A2C" w14:textId="77777777" w:rsidTr="00CC2C7C">
        <w:trPr>
          <w:trHeight w:val="1690"/>
        </w:trPr>
        <w:tc>
          <w:tcPr>
            <w:tcW w:w="1651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12E7E" w14:textId="1FBB1F7E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lastRenderedPageBreak/>
              <w:t xml:space="preserve">20 </w:t>
            </w:r>
            <w:r w:rsidR="00DB59EA">
              <w:rPr>
                <w:rFonts w:ascii="Source Sans Pro" w:hAnsi="Source Sans Pro"/>
              </w:rPr>
              <w:t>min</w:t>
            </w:r>
            <w:r w:rsidRPr="00CC2C7C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3765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21EB1" w14:textId="77777777" w:rsidR="00677615" w:rsidRDefault="00677615">
            <w:pPr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64384" behindDoc="0" locked="0" layoutInCell="1" allowOverlap="1" wp14:anchorId="1453B216" wp14:editId="018ACBA4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720000" cy="720000"/>
                  <wp:effectExtent l="0" t="0" r="0" b="0"/>
                  <wp:wrapSquare wrapText="bothSides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801BE" w:rsidRPr="00CC2C7C">
              <w:rPr>
                <w:rFonts w:ascii="Source Sans Pro" w:hAnsi="Source Sans Pro"/>
                <w:b/>
                <w:bCs/>
              </w:rPr>
              <w:t>Reflexion und Besprechung der Handlungsmöglich</w:t>
            </w:r>
            <w:r>
              <w:rPr>
                <w:rFonts w:ascii="Source Sans Pro" w:hAnsi="Source Sans Pro"/>
                <w:b/>
                <w:bCs/>
              </w:rPr>
              <w:t>-</w:t>
            </w:r>
            <w:proofErr w:type="spellStart"/>
            <w:r w:rsidR="008801BE" w:rsidRPr="00CC2C7C">
              <w:rPr>
                <w:rFonts w:ascii="Source Sans Pro" w:hAnsi="Source Sans Pro"/>
                <w:b/>
                <w:bCs/>
              </w:rPr>
              <w:t>keiten</w:t>
            </w:r>
            <w:proofErr w:type="spellEnd"/>
            <w:r>
              <w:rPr>
                <w:rFonts w:ascii="Source Sans Pro" w:hAnsi="Source Sans Pro"/>
                <w:b/>
                <w:bCs/>
              </w:rPr>
              <w:t xml:space="preserve"> </w:t>
            </w:r>
          </w:p>
          <w:p w14:paraId="568C6703" w14:textId="77777777" w:rsidR="00BD4A4B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Reflexion und Besprechung der eigenen Grenzen - welche Strategie ist für mich passend</w:t>
            </w:r>
          </w:p>
          <w:p w14:paraId="00215957" w14:textId="05F9ADC7" w:rsidR="00677615" w:rsidRPr="00677615" w:rsidRDefault="00677615">
            <w:pPr>
              <w:rPr>
                <w:rFonts w:ascii="Source Sans Pro" w:hAnsi="Source Sans Pro"/>
                <w:b/>
                <w:bCs/>
              </w:rPr>
            </w:pPr>
          </w:p>
        </w:tc>
        <w:tc>
          <w:tcPr>
            <w:tcW w:w="1701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D0F9C" w14:textId="77777777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Plenum</w:t>
            </w:r>
          </w:p>
        </w:tc>
        <w:tc>
          <w:tcPr>
            <w:tcW w:w="4304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CA591" w14:textId="77777777" w:rsidR="00BD4A4B" w:rsidRPr="00CC2C7C" w:rsidRDefault="00BD4A4B">
            <w:pPr>
              <w:rPr>
                <w:rFonts w:ascii="Source Sans Pro" w:hAnsi="Source Sans Pro"/>
              </w:rPr>
            </w:pPr>
          </w:p>
        </w:tc>
        <w:tc>
          <w:tcPr>
            <w:tcW w:w="2858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8A856" w14:textId="082E4993" w:rsidR="00BD4A4B" w:rsidRPr="00CC2C7C" w:rsidRDefault="001252FA" w:rsidP="008C6FDF">
            <w:pPr>
              <w:pStyle w:val="Listenabsatz"/>
              <w:numPr>
                <w:ilvl w:val="0"/>
                <w:numId w:val="2"/>
              </w:numPr>
              <w:ind w:left="298" w:hanging="218"/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TN reflektieren eigene Grenzen</w:t>
            </w:r>
          </w:p>
          <w:p w14:paraId="090ED68B" w14:textId="2BD8811B" w:rsidR="00BD4A4B" w:rsidRPr="00CC2C7C" w:rsidRDefault="001252FA" w:rsidP="008C6FDF">
            <w:pPr>
              <w:pStyle w:val="Listenabsatz"/>
              <w:numPr>
                <w:ilvl w:val="0"/>
                <w:numId w:val="2"/>
              </w:numPr>
              <w:ind w:left="298" w:hanging="218"/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TN finden für sich passende Handlungsoptionen gegen Hass im Netz</w:t>
            </w:r>
          </w:p>
        </w:tc>
      </w:tr>
      <w:tr w:rsidR="00BD4A4B" w:rsidRPr="00CC2C7C" w14:paraId="5FBC3636" w14:textId="77777777" w:rsidTr="00CC2C7C">
        <w:trPr>
          <w:trHeight w:val="290"/>
        </w:trPr>
        <w:tc>
          <w:tcPr>
            <w:tcW w:w="1651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F2BE3" w14:textId="59C8FAE6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 xml:space="preserve">10 </w:t>
            </w:r>
            <w:r w:rsidR="00DB59EA">
              <w:rPr>
                <w:rFonts w:ascii="Source Sans Pro" w:hAnsi="Source Sans Pro"/>
              </w:rPr>
              <w:t>min</w:t>
            </w:r>
            <w:r w:rsidRPr="00CC2C7C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3765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37C40" w14:textId="4D70A55E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P</w:t>
            </w:r>
            <w:r w:rsidR="00DB59EA">
              <w:rPr>
                <w:rFonts w:ascii="Source Sans Pro" w:hAnsi="Source Sans Pro"/>
              </w:rPr>
              <w:t>ause</w:t>
            </w:r>
          </w:p>
        </w:tc>
        <w:tc>
          <w:tcPr>
            <w:tcW w:w="1701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2ACD2" w14:textId="77777777" w:rsidR="00BD4A4B" w:rsidRPr="00CC2C7C" w:rsidRDefault="00BD4A4B">
            <w:pPr>
              <w:rPr>
                <w:rFonts w:ascii="Source Sans Pro" w:hAnsi="Source Sans Pro"/>
              </w:rPr>
            </w:pPr>
          </w:p>
        </w:tc>
        <w:tc>
          <w:tcPr>
            <w:tcW w:w="4304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CBAA6" w14:textId="77777777" w:rsidR="00BD4A4B" w:rsidRPr="00CC2C7C" w:rsidRDefault="00BD4A4B">
            <w:pPr>
              <w:rPr>
                <w:rFonts w:ascii="Source Sans Pro" w:hAnsi="Source Sans Pro"/>
              </w:rPr>
            </w:pPr>
          </w:p>
        </w:tc>
        <w:tc>
          <w:tcPr>
            <w:tcW w:w="2858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13B49" w14:textId="77777777" w:rsidR="00BD4A4B" w:rsidRPr="00CC2C7C" w:rsidRDefault="00BD4A4B">
            <w:pPr>
              <w:rPr>
                <w:rFonts w:ascii="Source Sans Pro" w:hAnsi="Source Sans Pro"/>
              </w:rPr>
            </w:pPr>
          </w:p>
        </w:tc>
      </w:tr>
      <w:tr w:rsidR="00BD4A4B" w:rsidRPr="00CC2C7C" w14:paraId="6A1A8796" w14:textId="77777777" w:rsidTr="00CC2C7C">
        <w:trPr>
          <w:trHeight w:val="628"/>
        </w:trPr>
        <w:tc>
          <w:tcPr>
            <w:tcW w:w="1651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89586" w14:textId="69069076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 xml:space="preserve">60 </w:t>
            </w:r>
            <w:r w:rsidR="00DB59EA">
              <w:rPr>
                <w:rFonts w:ascii="Source Sans Pro" w:hAnsi="Source Sans Pro"/>
              </w:rPr>
              <w:t>min</w:t>
            </w:r>
            <w:r w:rsidRPr="00CC2C7C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3765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D9A78" w14:textId="729A2797" w:rsidR="008801BE" w:rsidRPr="00CC2C7C" w:rsidRDefault="00677615">
            <w:pPr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65408" behindDoc="1" locked="0" layoutInCell="1" allowOverlap="1" wp14:anchorId="741E73C0" wp14:editId="03734F8A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17780</wp:posOffset>
                  </wp:positionV>
                  <wp:extent cx="719455" cy="719455"/>
                  <wp:effectExtent l="0" t="0" r="0" b="0"/>
                  <wp:wrapSquare wrapText="bothSides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801BE" w:rsidRPr="00CC2C7C">
              <w:rPr>
                <w:rFonts w:ascii="Source Sans Pro" w:hAnsi="Source Sans Pro"/>
                <w:b/>
                <w:bCs/>
              </w:rPr>
              <w:t>Empowernder Content</w:t>
            </w:r>
          </w:p>
          <w:p w14:paraId="35271815" w14:textId="77777777" w:rsidR="00BD4A4B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 xml:space="preserve">Gemeinsam wird geschaut, wie Content, das empowert, sein sollte. Hierzu können die TN eigene Vorlieben (Profile, Accounts) vorstellen oder auch selbst Content erstellen. Alles verbleibt im </w:t>
            </w:r>
            <w:proofErr w:type="spellStart"/>
            <w:r w:rsidRPr="00CC2C7C">
              <w:rPr>
                <w:rFonts w:ascii="Source Sans Pro" w:hAnsi="Source Sans Pro"/>
              </w:rPr>
              <w:t>Spafer</w:t>
            </w:r>
            <w:proofErr w:type="spellEnd"/>
            <w:r w:rsidRPr="00CC2C7C">
              <w:rPr>
                <w:rFonts w:ascii="Source Sans Pro" w:hAnsi="Source Sans Pro"/>
              </w:rPr>
              <w:t xml:space="preserve"> Space, also im Raum. Es wird auch nur präsentiert, </w:t>
            </w:r>
            <w:r w:rsidR="00B924AD" w:rsidRPr="00CC2C7C">
              <w:rPr>
                <w:rFonts w:ascii="Source Sans Pro" w:hAnsi="Source Sans Pro"/>
              </w:rPr>
              <w:t>w</w:t>
            </w:r>
            <w:r w:rsidRPr="00CC2C7C">
              <w:rPr>
                <w:rFonts w:ascii="Source Sans Pro" w:hAnsi="Source Sans Pro"/>
              </w:rPr>
              <w:t xml:space="preserve">as </w:t>
            </w:r>
            <w:r w:rsidR="00B924AD" w:rsidRPr="00CC2C7C">
              <w:rPr>
                <w:rFonts w:ascii="Source Sans Pro" w:hAnsi="Source Sans Pro"/>
              </w:rPr>
              <w:t>die TN gerne präsentieren möchten</w:t>
            </w:r>
            <w:r w:rsidRPr="00CC2C7C">
              <w:rPr>
                <w:rFonts w:ascii="Source Sans Pro" w:hAnsi="Source Sans Pro"/>
              </w:rPr>
              <w:t>.</w:t>
            </w:r>
          </w:p>
          <w:p w14:paraId="770D22B3" w14:textId="79BF2623" w:rsidR="00677615" w:rsidRPr="00CC2C7C" w:rsidRDefault="00677615">
            <w:pPr>
              <w:rPr>
                <w:rFonts w:ascii="Source Sans Pro" w:hAnsi="Source Sans Pro"/>
              </w:rPr>
            </w:pPr>
          </w:p>
        </w:tc>
        <w:tc>
          <w:tcPr>
            <w:tcW w:w="1701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911E1" w14:textId="7EEA1619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 xml:space="preserve">Gruppen- oder Einzelarbeit </w:t>
            </w:r>
            <w:r w:rsidR="003C4E97" w:rsidRPr="00CC2C7C">
              <w:rPr>
                <w:rFonts w:ascii="Source Sans Pro" w:hAnsi="Source Sans Pro"/>
              </w:rPr>
              <w:t>–</w:t>
            </w:r>
            <w:r w:rsidRPr="00CC2C7C">
              <w:rPr>
                <w:rFonts w:ascii="Source Sans Pro" w:hAnsi="Source Sans Pro"/>
              </w:rPr>
              <w:t xml:space="preserve"> das entscheiden die TN vor Ort ganz flexibel</w:t>
            </w:r>
          </w:p>
        </w:tc>
        <w:tc>
          <w:tcPr>
            <w:tcW w:w="4304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FD175" w14:textId="15474638" w:rsidR="00BD4A4B" w:rsidRPr="00CC2C7C" w:rsidRDefault="001252FA" w:rsidP="008C6FDF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 xml:space="preserve">Sammlung der Ergebnisse: </w:t>
            </w:r>
            <w:proofErr w:type="spellStart"/>
            <w:r w:rsidRPr="00CC2C7C">
              <w:rPr>
                <w:rFonts w:ascii="Source Sans Pro" w:hAnsi="Source Sans Pro"/>
              </w:rPr>
              <w:t>TaskCard</w:t>
            </w:r>
            <w:proofErr w:type="spellEnd"/>
            <w:r w:rsidRPr="00CC2C7C">
              <w:rPr>
                <w:rFonts w:ascii="Source Sans Pro" w:hAnsi="Source Sans Pro"/>
              </w:rPr>
              <w:t>-Board</w:t>
            </w:r>
            <w:r w:rsidR="008C6FDF" w:rsidRPr="00CC2C7C">
              <w:rPr>
                <w:rFonts w:ascii="Source Sans Pro" w:hAnsi="Source Sans Pro"/>
              </w:rPr>
              <w:t>; f</w:t>
            </w:r>
            <w:r w:rsidRPr="00CC2C7C">
              <w:rPr>
                <w:rFonts w:ascii="Source Sans Pro" w:hAnsi="Source Sans Pro"/>
              </w:rPr>
              <w:t xml:space="preserve">ür die </w:t>
            </w:r>
            <w:proofErr w:type="spellStart"/>
            <w:r w:rsidRPr="00CC2C7C">
              <w:rPr>
                <w:rFonts w:ascii="Source Sans Pro" w:hAnsi="Source Sans Pro"/>
              </w:rPr>
              <w:t>Contenterstellung</w:t>
            </w:r>
            <w:proofErr w:type="spellEnd"/>
            <w:r w:rsidRPr="00CC2C7C">
              <w:rPr>
                <w:rFonts w:ascii="Source Sans Pro" w:hAnsi="Source Sans Pro"/>
              </w:rPr>
              <w:t>: iPads</w:t>
            </w:r>
          </w:p>
        </w:tc>
        <w:tc>
          <w:tcPr>
            <w:tcW w:w="2858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364D9" w14:textId="481E9968" w:rsidR="00BD4A4B" w:rsidRPr="00CC2C7C" w:rsidRDefault="001252FA" w:rsidP="008C6FDF">
            <w:pPr>
              <w:pStyle w:val="Listenabsatz"/>
              <w:numPr>
                <w:ilvl w:val="0"/>
                <w:numId w:val="2"/>
              </w:numPr>
              <w:ind w:left="298" w:hanging="218"/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TN reflektieren über Inhalte, die sie persönlich empowern</w:t>
            </w:r>
          </w:p>
          <w:p w14:paraId="3BC0AF86" w14:textId="0D1EA038" w:rsidR="00BD4A4B" w:rsidRPr="00CC2C7C" w:rsidRDefault="001252FA" w:rsidP="008C6FDF">
            <w:pPr>
              <w:pStyle w:val="Listenabsatz"/>
              <w:numPr>
                <w:ilvl w:val="0"/>
                <w:numId w:val="2"/>
              </w:numPr>
              <w:ind w:left="298" w:hanging="218"/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TN lernen Inhalte bewusst wahrzunehmen, um sich von Hassrede erholen zu können</w:t>
            </w:r>
          </w:p>
        </w:tc>
      </w:tr>
      <w:tr w:rsidR="00BD4A4B" w:rsidRPr="00CC2C7C" w14:paraId="494F8AD2" w14:textId="77777777" w:rsidTr="00CC2C7C">
        <w:trPr>
          <w:trHeight w:val="290"/>
        </w:trPr>
        <w:tc>
          <w:tcPr>
            <w:tcW w:w="1651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07284" w14:textId="3F9AFEC0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 xml:space="preserve">20 </w:t>
            </w:r>
            <w:r w:rsidR="00DB59EA">
              <w:rPr>
                <w:rFonts w:ascii="Source Sans Pro" w:hAnsi="Source Sans Pro"/>
              </w:rPr>
              <w:t>min</w:t>
            </w:r>
            <w:r w:rsidRPr="00CC2C7C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3765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5F071" w14:textId="77777777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Ergebnispräsentation</w:t>
            </w:r>
          </w:p>
        </w:tc>
        <w:tc>
          <w:tcPr>
            <w:tcW w:w="1701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60BA0" w14:textId="77777777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Plenum</w:t>
            </w:r>
          </w:p>
        </w:tc>
        <w:tc>
          <w:tcPr>
            <w:tcW w:w="4304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8B42A" w14:textId="77777777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Präsentation</w:t>
            </w:r>
          </w:p>
        </w:tc>
        <w:tc>
          <w:tcPr>
            <w:tcW w:w="2858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4B48E" w14:textId="77777777" w:rsidR="00BD4A4B" w:rsidRPr="00CC2C7C" w:rsidRDefault="00BD4A4B">
            <w:pPr>
              <w:rPr>
                <w:rFonts w:ascii="Source Sans Pro" w:hAnsi="Source Sans Pro"/>
              </w:rPr>
            </w:pPr>
          </w:p>
        </w:tc>
      </w:tr>
      <w:tr w:rsidR="00BD4A4B" w:rsidRPr="00CC2C7C" w14:paraId="2F91248E" w14:textId="77777777" w:rsidTr="00CC2C7C">
        <w:trPr>
          <w:trHeight w:val="1208"/>
        </w:trPr>
        <w:tc>
          <w:tcPr>
            <w:tcW w:w="1651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D6EF6" w14:textId="046D420D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lastRenderedPageBreak/>
              <w:t xml:space="preserve">30 </w:t>
            </w:r>
            <w:r w:rsidR="00DB59EA">
              <w:rPr>
                <w:rFonts w:ascii="Source Sans Pro" w:hAnsi="Source Sans Pro"/>
              </w:rPr>
              <w:t>min</w:t>
            </w:r>
            <w:r w:rsidRPr="00CC2C7C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3765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69095" w14:textId="2BA5CA66" w:rsidR="00BD4A4B" w:rsidRPr="00CC2C7C" w:rsidRDefault="00677615">
            <w:pPr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66432" behindDoc="0" locked="0" layoutInCell="1" allowOverlap="1" wp14:anchorId="344D1236" wp14:editId="1DBD3267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0</wp:posOffset>
                  </wp:positionV>
                  <wp:extent cx="720000" cy="720000"/>
                  <wp:effectExtent l="0" t="0" r="0" b="0"/>
                  <wp:wrapSquare wrapText="bothSides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52FA" w:rsidRPr="00CC2C7C">
              <w:rPr>
                <w:rFonts w:ascii="Source Sans Pro" w:hAnsi="Source Sans Pro"/>
                <w:b/>
                <w:bCs/>
              </w:rPr>
              <w:t>Abschluss-/Frage- und Feedbackrunde</w:t>
            </w:r>
          </w:p>
          <w:p w14:paraId="7EB6456B" w14:textId="77777777" w:rsidR="00BD4A4B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 xml:space="preserve">Den TN </w:t>
            </w:r>
            <w:r w:rsidR="00AA1490" w:rsidRPr="00CC2C7C">
              <w:rPr>
                <w:rFonts w:ascii="Source Sans Pro" w:hAnsi="Source Sans Pro"/>
              </w:rPr>
              <w:t xml:space="preserve">wird </w:t>
            </w:r>
            <w:r w:rsidRPr="00CC2C7C">
              <w:rPr>
                <w:rFonts w:ascii="Source Sans Pro" w:hAnsi="Source Sans Pro"/>
              </w:rPr>
              <w:t>die Möglichkeit ge</w:t>
            </w:r>
            <w:r w:rsidR="00AA1490" w:rsidRPr="00CC2C7C">
              <w:rPr>
                <w:rFonts w:ascii="Source Sans Pro" w:hAnsi="Source Sans Pro"/>
              </w:rPr>
              <w:t>ge</w:t>
            </w:r>
            <w:r w:rsidRPr="00CC2C7C">
              <w:rPr>
                <w:rFonts w:ascii="Source Sans Pro" w:hAnsi="Source Sans Pro"/>
              </w:rPr>
              <w:t>ben, sich untereinander zu vernetzen, damit sie sich künftig unterstützen können</w:t>
            </w:r>
          </w:p>
          <w:p w14:paraId="67458D53" w14:textId="125269EC" w:rsidR="00677615" w:rsidRPr="00CC2C7C" w:rsidRDefault="00677615">
            <w:pPr>
              <w:rPr>
                <w:rFonts w:ascii="Source Sans Pro" w:hAnsi="Source Sans Pro"/>
              </w:rPr>
            </w:pPr>
          </w:p>
        </w:tc>
        <w:tc>
          <w:tcPr>
            <w:tcW w:w="1701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BAA40" w14:textId="77777777" w:rsidR="00BD4A4B" w:rsidRPr="00CC2C7C" w:rsidRDefault="001252FA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Plenum</w:t>
            </w:r>
          </w:p>
        </w:tc>
        <w:tc>
          <w:tcPr>
            <w:tcW w:w="4304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F582D" w14:textId="77777777" w:rsidR="00BD4A4B" w:rsidRPr="00CC2C7C" w:rsidRDefault="00BD4A4B">
            <w:pPr>
              <w:rPr>
                <w:rFonts w:ascii="Source Sans Pro" w:hAnsi="Source Sans Pro"/>
              </w:rPr>
            </w:pPr>
          </w:p>
        </w:tc>
        <w:tc>
          <w:tcPr>
            <w:tcW w:w="2858" w:type="dxa"/>
            <w:shd w:val="clear" w:color="auto" w:fill="D8DC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6AB29" w14:textId="77777777" w:rsidR="00BD4A4B" w:rsidRPr="00CC2C7C" w:rsidRDefault="001252FA" w:rsidP="00AA1490">
            <w:pPr>
              <w:rPr>
                <w:rFonts w:ascii="Source Sans Pro" w:hAnsi="Source Sans Pro"/>
              </w:rPr>
            </w:pPr>
            <w:r w:rsidRPr="00CC2C7C">
              <w:rPr>
                <w:rFonts w:ascii="Source Sans Pro" w:hAnsi="Source Sans Pro"/>
              </w:rPr>
              <w:t>TN reflektieren den Tag/den Safer Space, stellen Fragen und geben Feedback</w:t>
            </w:r>
          </w:p>
        </w:tc>
      </w:tr>
    </w:tbl>
    <w:p w14:paraId="6E341B33" w14:textId="77777777" w:rsidR="00BD4A4B" w:rsidRDefault="00BD4A4B"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</w:pPr>
    </w:p>
    <w:p w14:paraId="60045588" w14:textId="77777777" w:rsidR="00BD4A4B" w:rsidRDefault="00BD4A4B"/>
    <w:p w14:paraId="19429482" w14:textId="77777777" w:rsidR="00BD4A4B" w:rsidRDefault="00BD4A4B">
      <w:pPr>
        <w:widowControl w:val="0"/>
      </w:pPr>
    </w:p>
    <w:p w14:paraId="2A47FB65" w14:textId="77777777" w:rsidR="00BD4A4B" w:rsidRDefault="00BD4A4B"/>
    <w:p w14:paraId="26842610" w14:textId="77777777" w:rsidR="00BD4A4B" w:rsidRDefault="00BD4A4B"/>
    <w:sectPr w:rsidR="00BD4A4B">
      <w:headerReference w:type="default" r:id="rId20"/>
      <w:footerReference w:type="default" r:id="rId21"/>
      <w:pgSz w:w="16840" w:h="11900" w:orient="landscape"/>
      <w:pgMar w:top="1417" w:right="1134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5B5C1" w14:textId="77777777" w:rsidR="00DB4822" w:rsidRDefault="00DB4822">
      <w:r>
        <w:separator/>
      </w:r>
    </w:p>
  </w:endnote>
  <w:endnote w:type="continuationSeparator" w:id="0">
    <w:p w14:paraId="3ACAF656" w14:textId="77777777" w:rsidR="00DB4822" w:rsidRDefault="00DB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dale Mono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4410" w14:textId="77777777" w:rsidR="00677615" w:rsidRPr="00DC5CB9" w:rsidRDefault="00677615" w:rsidP="00677615">
    <w:pPr>
      <w:tabs>
        <w:tab w:val="left" w:pos="9213"/>
      </w:tabs>
      <w:rPr>
        <w:rFonts w:ascii="Source Sans 3" w:eastAsia="Arial" w:hAnsi="Source Sans 3" w:cs="Times New Roman"/>
      </w:rPr>
    </w:pPr>
    <w:r w:rsidRPr="00EB71A9">
      <w:rPr>
        <w:rFonts w:ascii="Source Sans 3" w:eastAsia="Arial" w:hAnsi="Source Sans 3" w:cs="Times New Roman"/>
        <w:noProof/>
      </w:rPr>
      <w:drawing>
        <wp:anchor distT="0" distB="0" distL="114300" distR="114300" simplePos="0" relativeHeight="251661312" behindDoc="1" locked="0" layoutInCell="1" allowOverlap="1" wp14:anchorId="0A7BD4EF" wp14:editId="4BA4945D">
          <wp:simplePos x="0" y="0"/>
          <wp:positionH relativeFrom="column">
            <wp:posOffset>2540</wp:posOffset>
          </wp:positionH>
          <wp:positionV relativeFrom="paragraph">
            <wp:posOffset>38735</wp:posOffset>
          </wp:positionV>
          <wp:extent cx="641350" cy="226060"/>
          <wp:effectExtent l="0" t="0" r="6350" b="2540"/>
          <wp:wrapTight wrapText="bothSides">
            <wp:wrapPolygon edited="0">
              <wp:start x="0" y="0"/>
              <wp:lineTo x="0" y="20022"/>
              <wp:lineTo x="21172" y="20022"/>
              <wp:lineTo x="21172" y="0"/>
              <wp:lineTo x="0" y="0"/>
            </wp:wrapPolygon>
          </wp:wrapTight>
          <wp:docPr id="5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226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71A9">
      <w:rPr>
        <w:rFonts w:ascii="Source Sans 3" w:eastAsia="Arial" w:hAnsi="Source Sans 3" w:cs="Times New Roman"/>
        <w:sz w:val="16"/>
        <w:szCs w:val="16"/>
      </w:rPr>
      <w:t xml:space="preserve">Diese Praxismethode steht zur Nutzung unter </w:t>
    </w:r>
    <w:hyperlink r:id="rId2" w:tooltip="https://creativecommons.org/licenses/by-nc-sa/4.0/" w:history="1">
      <w:r w:rsidRPr="00EB71A9">
        <w:rPr>
          <w:rFonts w:ascii="Source Sans 3" w:eastAsia="Arial" w:hAnsi="Source Sans 3" w:cs="Times New Roman"/>
          <w:color w:val="0000FF" w:themeColor="hyperlink"/>
          <w:sz w:val="16"/>
          <w:szCs w:val="16"/>
          <w:u w:val="single"/>
        </w:rPr>
        <w:t>CC BY-SA 4.0 Bedingungen</w:t>
      </w:r>
    </w:hyperlink>
    <w:r w:rsidRPr="00EB71A9">
      <w:rPr>
        <w:rFonts w:ascii="Source Sans 3" w:eastAsia="Arial" w:hAnsi="Source Sans 3" w:cs="Times New Roman"/>
        <w:sz w:val="16"/>
        <w:szCs w:val="16"/>
      </w:rPr>
      <w:t xml:space="preserve"> (Namensnennung - Weitergabe unter gleichen Bedingungen) zur Verfügung.</w:t>
    </w:r>
    <w:r>
      <w:rPr>
        <w:rFonts w:ascii="Source Sans 3" w:eastAsia="Arial" w:hAnsi="Source Sans 3" w:cs="Times New Roman"/>
        <w:sz w:val="16"/>
        <w:szCs w:val="16"/>
      </w:rPr>
      <w:t xml:space="preserve"> </w:t>
    </w:r>
    <w:r>
      <w:rPr>
        <w:rStyle w:val="docdata"/>
        <w:rFonts w:ascii="Source Sans 3" w:hAnsi="Source Sans 3"/>
        <w:sz w:val="16"/>
        <w:szCs w:val="16"/>
      </w:rPr>
      <w:t>Die Namensnennung sollte erfolgen: „Praxismethode: [Titel des Dokumentes] – GMK“.</w:t>
    </w:r>
  </w:p>
  <w:p w14:paraId="67CC9490" w14:textId="77777777" w:rsidR="00677615" w:rsidRDefault="006776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F656E" w14:textId="77777777" w:rsidR="00DB4822" w:rsidRDefault="00DB4822">
      <w:r>
        <w:separator/>
      </w:r>
    </w:p>
  </w:footnote>
  <w:footnote w:type="continuationSeparator" w:id="0">
    <w:p w14:paraId="6017EF26" w14:textId="77777777" w:rsidR="00DB4822" w:rsidRDefault="00DB4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5D8E" w14:textId="6DF40F66" w:rsidR="00677615" w:rsidRDefault="00DB4822">
    <w:pPr>
      <w:pStyle w:val="Kopfzeile"/>
    </w:pPr>
    <w:sdt>
      <w:sdtPr>
        <w:alias w:val="Titel"/>
        <w:tag w:val=""/>
        <w:id w:val="-1831823688"/>
        <w:placeholder>
          <w:docPart w:val="41B53D9712B24A55825601A9862244C7"/>
        </w:placeholder>
      </w:sdtPr>
      <w:sdtEndPr/>
      <w:sdtContent>
        <w:r w:rsidR="00DB59EA">
          <w:rPr>
            <w:rFonts w:ascii="Source Sans Pro" w:hAnsi="Source Sans Pro"/>
          </w:rPr>
          <w:t>Ablaufplan</w:t>
        </w:r>
        <w:r w:rsidR="00677615" w:rsidRPr="00677615">
          <w:rPr>
            <w:rFonts w:ascii="Source Sans Pro" w:hAnsi="Source Sans Pro"/>
          </w:rPr>
          <w:t>: Gemeinsam gegen Hass im Netz</w:t>
        </w:r>
      </w:sdtContent>
    </w:sdt>
    <w:r w:rsidR="00677615" w:rsidRPr="00C650CA">
      <w:rPr>
        <w:noProof/>
      </w:rPr>
      <w:t xml:space="preserve"> </w:t>
    </w:r>
    <w:r w:rsidR="00677615" w:rsidRPr="00C650CA">
      <w:rPr>
        <w:noProof/>
      </w:rPr>
      <w:drawing>
        <wp:anchor distT="0" distB="0" distL="114300" distR="114300" simplePos="0" relativeHeight="251659264" behindDoc="1" locked="0" layoutInCell="1" allowOverlap="1" wp14:anchorId="42170B19" wp14:editId="690DFD83">
          <wp:simplePos x="0" y="0"/>
          <wp:positionH relativeFrom="column">
            <wp:posOffset>7665720</wp:posOffset>
          </wp:positionH>
          <wp:positionV relativeFrom="paragraph">
            <wp:posOffset>-168275</wp:posOffset>
          </wp:positionV>
          <wp:extent cx="1491232" cy="405519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232" cy="405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97E"/>
    <w:multiLevelType w:val="hybridMultilevel"/>
    <w:tmpl w:val="240EACCE"/>
    <w:lvl w:ilvl="0" w:tplc="1A86CF88">
      <w:start w:val="1"/>
      <w:numFmt w:val="bullet"/>
      <w:lvlText w:val="-"/>
      <w:lvlJc w:val="left"/>
      <w:pPr>
        <w:ind w:left="720" w:hanging="360"/>
      </w:pPr>
      <w:rPr>
        <w:rFonts w:ascii="Andale Mono" w:eastAsia="Arial Unicode MS" w:hAnsi="Andale Mono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2443"/>
    <w:multiLevelType w:val="hybridMultilevel"/>
    <w:tmpl w:val="A5621276"/>
    <w:lvl w:ilvl="0" w:tplc="9EACBAEC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2A8732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229672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08DF12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668F24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E453F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6E1534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B0EBB4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6CFD90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B0D4E1C"/>
    <w:multiLevelType w:val="hybridMultilevel"/>
    <w:tmpl w:val="A268E6F4"/>
    <w:lvl w:ilvl="0" w:tplc="9EACBAEC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A4B"/>
    <w:rsid w:val="000E7B64"/>
    <w:rsid w:val="001252FA"/>
    <w:rsid w:val="0030180C"/>
    <w:rsid w:val="00307300"/>
    <w:rsid w:val="003C4E97"/>
    <w:rsid w:val="00407236"/>
    <w:rsid w:val="006041CD"/>
    <w:rsid w:val="006310B1"/>
    <w:rsid w:val="00677615"/>
    <w:rsid w:val="006E6D9C"/>
    <w:rsid w:val="008801BE"/>
    <w:rsid w:val="008C6FDF"/>
    <w:rsid w:val="00A35E17"/>
    <w:rsid w:val="00AA1490"/>
    <w:rsid w:val="00B631F9"/>
    <w:rsid w:val="00B924AD"/>
    <w:rsid w:val="00BD4A4B"/>
    <w:rsid w:val="00C4426D"/>
    <w:rsid w:val="00CC2C7C"/>
    <w:rsid w:val="00DB4822"/>
    <w:rsid w:val="00DB59EA"/>
    <w:rsid w:val="00D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1CA5A"/>
  <w15:docId w15:val="{3631E7EA-D296-4F23-BDEA-C385C4EE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Kopfzeile">
    <w:name w:val="header"/>
    <w:basedOn w:val="Standard"/>
    <w:link w:val="KopfzeileZchn"/>
    <w:uiPriority w:val="99"/>
    <w:unhideWhenUsed/>
    <w:rsid w:val="00B924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24AD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basedOn w:val="Standard"/>
    <w:uiPriority w:val="34"/>
    <w:qFormat/>
    <w:rsid w:val="00407236"/>
    <w:pPr>
      <w:ind w:left="720"/>
      <w:contextualSpacing/>
    </w:pPr>
  </w:style>
  <w:style w:type="character" w:customStyle="1" w:styleId="Hyperlink1">
    <w:name w:val="Hyperlink.1"/>
    <w:basedOn w:val="Absatz-Standardschriftart"/>
    <w:rsid w:val="0030180C"/>
    <w:rPr>
      <w:sz w:val="24"/>
      <w:szCs w:val="24"/>
    </w:rPr>
  </w:style>
  <w:style w:type="character" w:customStyle="1" w:styleId="Ohne">
    <w:name w:val="Ohne"/>
    <w:rsid w:val="008801BE"/>
  </w:style>
  <w:style w:type="character" w:styleId="NichtaufgelsteErwhnung">
    <w:name w:val="Unresolved Mention"/>
    <w:basedOn w:val="Absatz-Standardschriftart"/>
    <w:uiPriority w:val="99"/>
    <w:semiHidden/>
    <w:unhideWhenUsed/>
    <w:rsid w:val="00B631F9"/>
    <w:rPr>
      <w:color w:val="605E5C"/>
      <w:shd w:val="clear" w:color="auto" w:fill="E1DFDD"/>
    </w:rPr>
  </w:style>
  <w:style w:type="character" w:customStyle="1" w:styleId="docdata">
    <w:name w:val="docdata"/>
    <w:aliases w:val="docy,v5,1354,bqiaagaaeyqcaaagiaiaaaoxbaaabb8eaaaaaaaaaaaaaaaaaaaaaaaaaaaaaaaaaaaaaaaaaaaaaaaaaaaaaaaaaaaaaaaaaaaaaaaaaaaaaaaaaaaaaaaaaaaaaaaaaaaaaaaaaaaaaaaaaaaaaaaaaaaaaaaaaaaaaaaaaaaaaaaaaaaaaaaaaaaaaaaaaaaaaaaaaaaaaaaaaaaaaaaaaaaaaaaaaaaaaaaa"/>
    <w:basedOn w:val="Absatz-Standardschriftart"/>
    <w:rsid w:val="00677615"/>
  </w:style>
  <w:style w:type="character" w:styleId="Kommentarzeichen">
    <w:name w:val="annotation reference"/>
    <w:basedOn w:val="Absatz-Standardschriftart"/>
    <w:uiPriority w:val="99"/>
    <w:semiHidden/>
    <w:unhideWhenUsed/>
    <w:rsid w:val="006041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041C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041CD"/>
    <w:rPr>
      <w:rFonts w:ascii="Cambria" w:hAnsi="Cambria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41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41CD"/>
    <w:rPr>
      <w:rFonts w:ascii="Cambria" w:hAnsi="Cambria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jugendschutz.net/mediathek/artikel/kurzanalyse-frau-wird-auf-geschlechtsidentitaet-reduziert" TargetMode="External"/><Relationship Id="rId17" Type="http://schemas.openxmlformats.org/officeDocument/2006/relationships/hyperlink" Target="https://www.youtube.com/watch?v=rWTz3JcR4e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irsindantianti.org/materialien/methode-eigene-memes-erstellen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mgflip.com/memegenerator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hateaid.org/neue-studie-junge-erwachsene-von-sexualisierter-gewalt-im-netz-betroffen/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B53D9712B24A55825601A9862244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E260F-6E08-4C58-945A-4B337C93665E}"/>
      </w:docPartPr>
      <w:docPartBody>
        <w:p w:rsidR="00E43F63" w:rsidRDefault="00AE217F" w:rsidP="00AE217F">
          <w:pPr>
            <w:pStyle w:val="41B53D9712B24A55825601A9862244C7"/>
          </w:pPr>
          <w:r>
            <w:rPr>
              <w:rStyle w:val="Platzhaltertext"/>
              <w:rFonts w:asciiTheme="majorHAnsi" w:eastAsiaTheme="majorEastAsia" w:hAnsiTheme="majorHAnsi" w:cstheme="majorBidi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dale Mono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7F"/>
    <w:rsid w:val="0031082F"/>
    <w:rsid w:val="00584DF7"/>
    <w:rsid w:val="009D4A5D"/>
    <w:rsid w:val="00AE217F"/>
    <w:rsid w:val="00E4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217F"/>
    <w:rPr>
      <w:color w:val="808080"/>
    </w:rPr>
  </w:style>
  <w:style w:type="paragraph" w:customStyle="1" w:styleId="41B53D9712B24A55825601A9862244C7">
    <w:name w:val="41B53D9712B24A55825601A9862244C7"/>
    <w:rsid w:val="00AE21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707</Words>
  <Characters>4440</Characters>
  <Application>Microsoft Office Word</Application>
  <DocSecurity>0</DocSecurity>
  <Lines>296</Lines>
  <Paragraphs>109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 Rössler</cp:lastModifiedBy>
  <cp:revision>10</cp:revision>
  <dcterms:created xsi:type="dcterms:W3CDTF">2024-12-09T12:16:00Z</dcterms:created>
  <dcterms:modified xsi:type="dcterms:W3CDTF">2024-12-11T12:35:00Z</dcterms:modified>
</cp:coreProperties>
</file>